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69" w:rsidRPr="00AD4606" w:rsidRDefault="00646269" w:rsidP="00AD4606">
      <w:pPr>
        <w:spacing w:after="0" w:line="240" w:lineRule="auto"/>
        <w:jc w:val="center"/>
        <w:rPr>
          <w:rFonts w:ascii="Arial" w:hAnsi="Arial" w:cs="Arial"/>
          <w:b/>
        </w:rPr>
      </w:pPr>
      <w:r w:rsidRPr="00AD4606">
        <w:rPr>
          <w:rFonts w:ascii="Arial" w:hAnsi="Arial" w:cs="Arial"/>
          <w:b/>
        </w:rPr>
        <w:t xml:space="preserve">CHAPTER 22 </w:t>
      </w:r>
      <w:r w:rsidR="00AD4606" w:rsidRPr="00AD4606">
        <w:rPr>
          <w:rFonts w:ascii="Arial" w:hAnsi="Arial" w:cs="Arial"/>
          <w:b/>
        </w:rPr>
        <w:t xml:space="preserve">- </w:t>
      </w:r>
      <w:r w:rsidRPr="00AD4606">
        <w:rPr>
          <w:rFonts w:ascii="Arial" w:hAnsi="Arial" w:cs="Arial"/>
          <w:b/>
        </w:rPr>
        <w:t>Workplace Crime and Deviance</w:t>
      </w:r>
    </w:p>
    <w:p w:rsidR="00646269" w:rsidRPr="00646269" w:rsidRDefault="00646269" w:rsidP="00646269">
      <w:pPr>
        <w:spacing w:after="0" w:line="240" w:lineRule="auto"/>
        <w:rPr>
          <w:rFonts w:ascii="Arial" w:hAnsi="Arial" w:cs="Arial"/>
        </w:rPr>
      </w:pPr>
    </w:p>
    <w:p w:rsidR="00646269" w:rsidRPr="00AD4606" w:rsidRDefault="00646269" w:rsidP="00646269">
      <w:pPr>
        <w:spacing w:after="0" w:line="240" w:lineRule="auto"/>
        <w:rPr>
          <w:rFonts w:ascii="Arial" w:hAnsi="Arial" w:cs="Arial"/>
          <w:b/>
        </w:rPr>
      </w:pPr>
      <w:r w:rsidRPr="00AD4606">
        <w:rPr>
          <w:rFonts w:ascii="Arial" w:hAnsi="Arial" w:cs="Arial"/>
          <w:b/>
        </w:rPr>
        <w:t xml:space="preserve">OBJECTIVES </w:t>
      </w:r>
    </w:p>
    <w:p w:rsidR="00646269" w:rsidRPr="00AD4606" w:rsidRDefault="00646269" w:rsidP="00AD4606">
      <w:pPr>
        <w:pStyle w:val="ListParagraph"/>
        <w:numPr>
          <w:ilvl w:val="0"/>
          <w:numId w:val="18"/>
        </w:numPr>
        <w:spacing w:after="0" w:line="240" w:lineRule="auto"/>
        <w:rPr>
          <w:rFonts w:ascii="Arial" w:hAnsi="Arial" w:cs="Arial"/>
        </w:rPr>
      </w:pPr>
      <w:r w:rsidRPr="00AD4606">
        <w:rPr>
          <w:rFonts w:ascii="Arial" w:hAnsi="Arial" w:cs="Arial"/>
        </w:rPr>
        <w:t xml:space="preserve">Identify theories of workplace crime </w:t>
      </w:r>
    </w:p>
    <w:p w:rsidR="00646269" w:rsidRPr="00AD4606" w:rsidRDefault="00646269" w:rsidP="00AD4606">
      <w:pPr>
        <w:pStyle w:val="ListParagraph"/>
        <w:numPr>
          <w:ilvl w:val="0"/>
          <w:numId w:val="18"/>
        </w:numPr>
        <w:spacing w:after="0" w:line="240" w:lineRule="auto"/>
        <w:rPr>
          <w:rFonts w:ascii="Arial" w:hAnsi="Arial" w:cs="Arial"/>
        </w:rPr>
      </w:pPr>
      <w:r w:rsidRPr="00AD4606">
        <w:rPr>
          <w:rFonts w:ascii="Arial" w:hAnsi="Arial" w:cs="Arial"/>
        </w:rPr>
        <w:t xml:space="preserve">Provide ways to minimize theft </w:t>
      </w:r>
    </w:p>
    <w:p w:rsidR="00646269" w:rsidRPr="00AD4606" w:rsidRDefault="00646269" w:rsidP="00AD4606">
      <w:pPr>
        <w:pStyle w:val="ListParagraph"/>
        <w:numPr>
          <w:ilvl w:val="0"/>
          <w:numId w:val="18"/>
        </w:numPr>
        <w:spacing w:after="0" w:line="240" w:lineRule="auto"/>
        <w:rPr>
          <w:rFonts w:ascii="Arial" w:hAnsi="Arial" w:cs="Arial"/>
        </w:rPr>
      </w:pPr>
      <w:r w:rsidRPr="00AD4606">
        <w:rPr>
          <w:rFonts w:ascii="Arial" w:hAnsi="Arial" w:cs="Arial"/>
        </w:rPr>
        <w:t xml:space="preserve">Identify the process for responding to theft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In any organization, some employees will steal. The more opportunity allowed for theft, the more theft t</w:t>
      </w:r>
      <w:r w:rsidR="00AD4606">
        <w:rPr>
          <w:rFonts w:ascii="Arial" w:hAnsi="Arial" w:cs="Arial"/>
        </w:rPr>
        <w:t>here will be. Dishonest employ</w:t>
      </w:r>
      <w:r w:rsidRPr="00646269">
        <w:rPr>
          <w:rFonts w:ascii="Arial" w:hAnsi="Arial" w:cs="Arial"/>
        </w:rPr>
        <w:t>ees tend to steal what is most available to them. Office personnel steal office supplies, computer users steal technology, cashiers steal cash, and warehouse em</w:t>
      </w:r>
      <w:r w:rsidR="00AD4606">
        <w:rPr>
          <w:rFonts w:ascii="Arial" w:hAnsi="Arial" w:cs="Arial"/>
        </w:rPr>
        <w:t>ployees steal merchandise pass</w:t>
      </w:r>
      <w:r w:rsidRPr="00646269">
        <w:rPr>
          <w:rFonts w:ascii="Arial" w:hAnsi="Arial" w:cs="Arial"/>
        </w:rPr>
        <w:t xml:space="preserve">ing through their hands.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Managers, supervisors, and line employees can all steal. Protection officers have been known to steal, too. Many times, dishonest employees use external a</w:t>
      </w:r>
      <w:r w:rsidR="00AD4606">
        <w:rPr>
          <w:rFonts w:ascii="Arial" w:hAnsi="Arial" w:cs="Arial"/>
        </w:rPr>
        <w:t>ccomplices, such as family mem</w:t>
      </w:r>
      <w:r w:rsidRPr="00646269">
        <w:rPr>
          <w:rFonts w:ascii="Arial" w:hAnsi="Arial" w:cs="Arial"/>
        </w:rPr>
        <w:t xml:space="preserve">bers and friends, </w:t>
      </w:r>
      <w:r w:rsidR="00AD4606">
        <w:rPr>
          <w:rFonts w:ascii="Arial" w:hAnsi="Arial" w:cs="Arial"/>
        </w:rPr>
        <w:t>to help them steal. An individ</w:t>
      </w:r>
      <w:r w:rsidRPr="00646269">
        <w:rPr>
          <w:rFonts w:ascii="Arial" w:hAnsi="Arial" w:cs="Arial"/>
        </w:rPr>
        <w:t xml:space="preserve">ual employee can steal, or several employees may conspire to commit theft for their mutual benefit.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In addition to theft of products, materials, tools, or informat</w:t>
      </w:r>
      <w:r w:rsidR="00AD4606">
        <w:rPr>
          <w:rFonts w:ascii="Arial" w:hAnsi="Arial" w:cs="Arial"/>
        </w:rPr>
        <w:t>ion, there may be acts of sabo</w:t>
      </w:r>
      <w:r w:rsidRPr="00646269">
        <w:rPr>
          <w:rFonts w:ascii="Arial" w:hAnsi="Arial" w:cs="Arial"/>
        </w:rPr>
        <w:t xml:space="preserve">tage committed. Hourly employees who wish to strike </w:t>
      </w:r>
      <w:r w:rsidR="00AD4606">
        <w:rPr>
          <w:rFonts w:ascii="Arial" w:hAnsi="Arial" w:cs="Arial"/>
        </w:rPr>
        <w:t>at management may damage equip</w:t>
      </w:r>
      <w:r w:rsidRPr="00646269">
        <w:rPr>
          <w:rFonts w:ascii="Arial" w:hAnsi="Arial" w:cs="Arial"/>
        </w:rPr>
        <w:t>ment or inter</w:t>
      </w:r>
      <w:r w:rsidR="00AD4606">
        <w:rPr>
          <w:rFonts w:ascii="Arial" w:hAnsi="Arial" w:cs="Arial"/>
        </w:rPr>
        <w:t>rupt processes. So too may man</w:t>
      </w:r>
      <w:r w:rsidRPr="00646269">
        <w:rPr>
          <w:rFonts w:ascii="Arial" w:hAnsi="Arial" w:cs="Arial"/>
        </w:rPr>
        <w:t>agers who harbor some resentment toward the employer enga</w:t>
      </w:r>
      <w:r w:rsidR="00AD4606">
        <w:rPr>
          <w:rFonts w:ascii="Arial" w:hAnsi="Arial" w:cs="Arial"/>
        </w:rPr>
        <w:t>ge in deliberate work interrup</w:t>
      </w:r>
      <w:r w:rsidRPr="00646269">
        <w:rPr>
          <w:rFonts w:ascii="Arial" w:hAnsi="Arial" w:cs="Arial"/>
        </w:rPr>
        <w:t xml:space="preserve">tions. While not nearly as common as stealing, sabotage is sometimes interwoven with theft. Both may occur together.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This inform</w:t>
      </w:r>
      <w:r w:rsidR="00AD4606">
        <w:rPr>
          <w:rFonts w:ascii="Arial" w:hAnsi="Arial" w:cs="Arial"/>
        </w:rPr>
        <w:t>ation should not make a protec</w:t>
      </w:r>
      <w:r w:rsidRPr="00646269">
        <w:rPr>
          <w:rFonts w:ascii="Arial" w:hAnsi="Arial" w:cs="Arial"/>
        </w:rPr>
        <w:t>tion officer pessimistic, as mo</w:t>
      </w:r>
      <w:r w:rsidR="00AD4606">
        <w:rPr>
          <w:rFonts w:ascii="Arial" w:hAnsi="Arial" w:cs="Arial"/>
        </w:rPr>
        <w:t>st people are hon</w:t>
      </w:r>
      <w:r w:rsidRPr="00646269">
        <w:rPr>
          <w:rFonts w:ascii="Arial" w:hAnsi="Arial" w:cs="Arial"/>
        </w:rPr>
        <w:t xml:space="preserve">est (at least to a degree). The problem is not that everyone steals or does damage; the problem is that everyone has the potential to. As a result, no one is beyond reasonable suspicion. </w:t>
      </w:r>
    </w:p>
    <w:p w:rsidR="00646269" w:rsidRPr="00646269" w:rsidRDefault="00646269" w:rsidP="00646269">
      <w:pPr>
        <w:spacing w:after="0" w:line="240" w:lineRule="auto"/>
        <w:rPr>
          <w:rFonts w:ascii="Arial" w:hAnsi="Arial" w:cs="Arial"/>
        </w:rPr>
      </w:pPr>
    </w:p>
    <w:p w:rsidR="00646269" w:rsidRPr="00AD4606" w:rsidRDefault="00646269" w:rsidP="009549C0">
      <w:pPr>
        <w:spacing w:after="0" w:line="240" w:lineRule="auto"/>
        <w:jc w:val="center"/>
        <w:rPr>
          <w:rFonts w:ascii="Arial" w:hAnsi="Arial" w:cs="Arial"/>
          <w:b/>
        </w:rPr>
      </w:pPr>
      <w:r w:rsidRPr="00AD4606">
        <w:rPr>
          <w:rFonts w:ascii="Arial" w:hAnsi="Arial" w:cs="Arial"/>
          <w:b/>
        </w:rPr>
        <w:t>THEORIES OF WORKPLACE CRIME</w:t>
      </w:r>
    </w:p>
    <w:p w:rsidR="00646269" w:rsidRPr="00646269" w:rsidRDefault="00646269" w:rsidP="00646269">
      <w:pPr>
        <w:spacing w:after="0" w:line="240" w:lineRule="auto"/>
        <w:rPr>
          <w:rFonts w:ascii="Arial" w:hAnsi="Arial" w:cs="Arial"/>
        </w:rPr>
      </w:pPr>
      <w:r w:rsidRPr="00646269">
        <w:rPr>
          <w:rFonts w:ascii="Arial" w:hAnsi="Arial" w:cs="Arial"/>
        </w:rPr>
        <w:t xml:space="preserve">Criminology is the study of the causes of crime. There </w:t>
      </w:r>
      <w:r w:rsidR="00AD4606">
        <w:rPr>
          <w:rFonts w:ascii="Arial" w:hAnsi="Arial" w:cs="Arial"/>
        </w:rPr>
        <w:t>are dozens of mainstream crimi</w:t>
      </w:r>
      <w:r w:rsidRPr="00646269">
        <w:rPr>
          <w:rFonts w:ascii="Arial" w:hAnsi="Arial" w:cs="Arial"/>
        </w:rPr>
        <w:t xml:space="preserve">nological theories that explain theft. However, many of these </w:t>
      </w:r>
      <w:r w:rsidR="00AD4606">
        <w:rPr>
          <w:rFonts w:ascii="Arial" w:hAnsi="Arial" w:cs="Arial"/>
        </w:rPr>
        <w:t>theories focus on social influ</w:t>
      </w:r>
      <w:r w:rsidRPr="00646269">
        <w:rPr>
          <w:rFonts w:ascii="Arial" w:hAnsi="Arial" w:cs="Arial"/>
        </w:rPr>
        <w:t xml:space="preserve">ences that long precede actual crime (e.g., lack of social bond, poor </w:t>
      </w:r>
      <w:r w:rsidR="00AD4606">
        <w:rPr>
          <w:rFonts w:ascii="Arial" w:hAnsi="Arial" w:cs="Arial"/>
        </w:rPr>
        <w:t>parenting, lack of legiti</w:t>
      </w:r>
      <w:r w:rsidRPr="00646269">
        <w:rPr>
          <w:rFonts w:ascii="Arial" w:hAnsi="Arial" w:cs="Arial"/>
        </w:rPr>
        <w:t xml:space="preserve">mate opportunity, etc.). For the purposes of preventing workplace crime, there are a few theories that are particularly relevant to theft prevention. </w:t>
      </w:r>
    </w:p>
    <w:p w:rsidR="00646269" w:rsidRPr="00646269" w:rsidRDefault="00646269" w:rsidP="00646269">
      <w:pPr>
        <w:spacing w:after="0" w:line="240" w:lineRule="auto"/>
        <w:rPr>
          <w:rFonts w:ascii="Arial" w:hAnsi="Arial" w:cs="Arial"/>
        </w:rPr>
      </w:pPr>
    </w:p>
    <w:p w:rsidR="00646269" w:rsidRPr="00AD4606" w:rsidRDefault="00646269" w:rsidP="00646269">
      <w:pPr>
        <w:spacing w:after="0" w:line="240" w:lineRule="auto"/>
        <w:rPr>
          <w:rFonts w:ascii="Arial" w:hAnsi="Arial" w:cs="Arial"/>
          <w:b/>
        </w:rPr>
      </w:pPr>
      <w:r w:rsidRPr="00AD4606">
        <w:rPr>
          <w:rFonts w:ascii="Arial" w:hAnsi="Arial" w:cs="Arial"/>
          <w:b/>
        </w:rPr>
        <w:t xml:space="preserve">General Deterrence </w:t>
      </w:r>
    </w:p>
    <w:p w:rsidR="00646269" w:rsidRDefault="00646269" w:rsidP="00646269">
      <w:pPr>
        <w:spacing w:after="0" w:line="240" w:lineRule="auto"/>
        <w:rPr>
          <w:rFonts w:ascii="Arial" w:hAnsi="Arial" w:cs="Arial"/>
        </w:rPr>
      </w:pPr>
      <w:r w:rsidRPr="00646269">
        <w:rPr>
          <w:rFonts w:ascii="Arial" w:hAnsi="Arial" w:cs="Arial"/>
        </w:rPr>
        <w:t xml:space="preserve">Deterrence is perhaps the most well-known theory of criminal behavior. It actually dates back to Cesare Beccaria's Essay on Crimes and Punishments (1764). Beccaria lived in a time when crime was typically attributed to evil influence, and punishment was extremely severe. </w:t>
      </w:r>
    </w:p>
    <w:p w:rsidR="00AD4606" w:rsidRPr="00646269" w:rsidRDefault="00AD4606"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In an attempt to give guidance to the leaders of the time, Beccaria provided a logical rationale for punishment: to decrease crime. He argued that two possi</w:t>
      </w:r>
      <w:r w:rsidR="00AD4606">
        <w:rPr>
          <w:rFonts w:ascii="Arial" w:hAnsi="Arial" w:cs="Arial"/>
        </w:rPr>
        <w:t>ble benefits arise from punish</w:t>
      </w:r>
      <w:r w:rsidRPr="00646269">
        <w:rPr>
          <w:rFonts w:ascii="Arial" w:hAnsi="Arial" w:cs="Arial"/>
        </w:rPr>
        <w:t>ing someone caught committing a crime. First, that person might learn his or her lesson and not commit the c</w:t>
      </w:r>
      <w:r w:rsidR="00AD4606">
        <w:rPr>
          <w:rFonts w:ascii="Arial" w:hAnsi="Arial" w:cs="Arial"/>
        </w:rPr>
        <w:t>rime again. This is called spe</w:t>
      </w:r>
      <w:r w:rsidRPr="00646269">
        <w:rPr>
          <w:rFonts w:ascii="Arial" w:hAnsi="Arial" w:cs="Arial"/>
        </w:rPr>
        <w:t>cific deterrence. Second, others might witness the punishment and learn that committing the crime is not worth the consequences. T</w:t>
      </w:r>
      <w:r w:rsidR="00AD4606">
        <w:rPr>
          <w:rFonts w:ascii="Arial" w:hAnsi="Arial" w:cs="Arial"/>
        </w:rPr>
        <w:t>his more wide</w:t>
      </w:r>
      <w:r w:rsidRPr="00646269">
        <w:rPr>
          <w:rFonts w:ascii="Arial" w:hAnsi="Arial" w:cs="Arial"/>
        </w:rPr>
        <w:t xml:space="preserve">spread result is called general deterrence. Both are important benefits of punishing, although general deterrence is certainly more so.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This, howe</w:t>
      </w:r>
      <w:r w:rsidR="00AD4606">
        <w:rPr>
          <w:rFonts w:ascii="Arial" w:hAnsi="Arial" w:cs="Arial"/>
        </w:rPr>
        <w:t>ver, only describes why we pun</w:t>
      </w:r>
      <w:r w:rsidRPr="00646269">
        <w:rPr>
          <w:rFonts w:ascii="Arial" w:hAnsi="Arial" w:cs="Arial"/>
        </w:rPr>
        <w:t xml:space="preserve">ish. It is in the specifics of punishment that we learn how to punish properly. Three concepts influence the effectiveness of punishment. First, punishment certainty is the likelihood of getting caught. The more often a crime is committed </w:t>
      </w:r>
      <w:r w:rsidRPr="00646269">
        <w:rPr>
          <w:rFonts w:ascii="Arial" w:hAnsi="Arial" w:cs="Arial"/>
        </w:rPr>
        <w:lastRenderedPageBreak/>
        <w:t>without the perpetrator getting caught, the less punishment certainty there is, and the less of a deterrent there wil</w:t>
      </w:r>
      <w:r w:rsidR="00AD4606">
        <w:rPr>
          <w:rFonts w:ascii="Arial" w:hAnsi="Arial" w:cs="Arial"/>
        </w:rPr>
        <w:t>l be. Second, punishment celer</w:t>
      </w:r>
      <w:r w:rsidRPr="00646269">
        <w:rPr>
          <w:rFonts w:ascii="Arial" w:hAnsi="Arial" w:cs="Arial"/>
        </w:rPr>
        <w:t xml:space="preserve">ity refers to the swiftness of the punishment. </w:t>
      </w:r>
    </w:p>
    <w:p w:rsidR="00646269" w:rsidRPr="00646269" w:rsidRDefault="00646269" w:rsidP="00646269">
      <w:pPr>
        <w:spacing w:after="0" w:line="240" w:lineRule="auto"/>
        <w:rPr>
          <w:rFonts w:ascii="Arial" w:hAnsi="Arial" w:cs="Arial"/>
        </w:rPr>
      </w:pPr>
      <w:r w:rsidRPr="00646269">
        <w:rPr>
          <w:rFonts w:ascii="Arial" w:hAnsi="Arial" w:cs="Arial"/>
        </w:rPr>
        <w:t>The quicker a punishment occurs, the more of a deterrent it wil</w:t>
      </w:r>
      <w:r w:rsidR="00AD4606">
        <w:rPr>
          <w:rFonts w:ascii="Arial" w:hAnsi="Arial" w:cs="Arial"/>
        </w:rPr>
        <w:t>l create. This aspect of deter</w:t>
      </w:r>
      <w:r w:rsidRPr="00646269">
        <w:rPr>
          <w:rFonts w:ascii="Arial" w:hAnsi="Arial" w:cs="Arial"/>
        </w:rPr>
        <w:t>rence is less obvious than the others. Think of it like this: if</w:t>
      </w:r>
      <w:r w:rsidR="00AD4606">
        <w:rPr>
          <w:rFonts w:ascii="Arial" w:hAnsi="Arial" w:cs="Arial"/>
        </w:rPr>
        <w:t xml:space="preserve"> someone is stealing on a regu</w:t>
      </w:r>
      <w:r w:rsidRPr="00646269">
        <w:rPr>
          <w:rFonts w:ascii="Arial" w:hAnsi="Arial" w:cs="Arial"/>
        </w:rPr>
        <w:t>lar basis and gets away with it for a year, then gets caught, but does not go to court for another 10 months, the cause and effect of crime and punishment are not as obvious to the public as they would have been if the entire process was quicker. The fina</w:t>
      </w:r>
      <w:r w:rsidR="00AD4606">
        <w:rPr>
          <w:rFonts w:ascii="Arial" w:hAnsi="Arial" w:cs="Arial"/>
        </w:rPr>
        <w:t>l element of deterrence is pun</w:t>
      </w:r>
      <w:r w:rsidRPr="00646269">
        <w:rPr>
          <w:rFonts w:ascii="Arial" w:hAnsi="Arial" w:cs="Arial"/>
        </w:rPr>
        <w:t>ishment severity. The more severe a punishment, the more deterrence it will cause. However, this is only t</w:t>
      </w:r>
      <w:r w:rsidR="00AD4606">
        <w:rPr>
          <w:rFonts w:ascii="Arial" w:hAnsi="Arial" w:cs="Arial"/>
        </w:rPr>
        <w:t>rue up to the amount of punish</w:t>
      </w:r>
      <w:r w:rsidRPr="00646269">
        <w:rPr>
          <w:rFonts w:ascii="Arial" w:hAnsi="Arial" w:cs="Arial"/>
        </w:rPr>
        <w:t xml:space="preserve">ment that outweighs the benefit of the crime itself. Once the punishment clearly outweighs the crime, additional severity will not further deter.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The overall impl</w:t>
      </w:r>
      <w:r w:rsidR="00AD4606">
        <w:rPr>
          <w:rFonts w:ascii="Arial" w:hAnsi="Arial" w:cs="Arial"/>
        </w:rPr>
        <w:t>ication of this theory is prob</w:t>
      </w:r>
      <w:r w:rsidRPr="00646269">
        <w:rPr>
          <w:rFonts w:ascii="Arial" w:hAnsi="Arial" w:cs="Arial"/>
        </w:rPr>
        <w:t>ably already the policy of most loss prevention efforts: catch and punish. It is the subtleties of these efforts</w:t>
      </w:r>
      <w:r w:rsidR="00AD4606">
        <w:rPr>
          <w:rFonts w:ascii="Arial" w:hAnsi="Arial" w:cs="Arial"/>
        </w:rPr>
        <w:t xml:space="preserve"> that can be improved by under</w:t>
      </w:r>
      <w:r w:rsidRPr="00646269">
        <w:rPr>
          <w:rFonts w:ascii="Arial" w:hAnsi="Arial" w:cs="Arial"/>
        </w:rPr>
        <w:t xml:space="preserve">standing this theory. Punishment severity is often easiest to increase. As a result, although punishment certainty is not ignored, severity is more of a focus. Beccaria argued that this is backward. As </w:t>
      </w:r>
      <w:r w:rsidR="00AD4606">
        <w:rPr>
          <w:rFonts w:ascii="Arial" w:hAnsi="Arial" w:cs="Arial"/>
        </w:rPr>
        <w:t>long as the severity of punish</w:t>
      </w:r>
      <w:r w:rsidRPr="00646269">
        <w:rPr>
          <w:rFonts w:ascii="Arial" w:hAnsi="Arial" w:cs="Arial"/>
        </w:rPr>
        <w:t>ment exceeds the ben</w:t>
      </w:r>
      <w:r w:rsidR="00AD4606">
        <w:rPr>
          <w:rFonts w:ascii="Arial" w:hAnsi="Arial" w:cs="Arial"/>
        </w:rPr>
        <w:t>efit of the crime, it is suffi</w:t>
      </w:r>
      <w:r w:rsidRPr="00646269">
        <w:rPr>
          <w:rFonts w:ascii="Arial" w:hAnsi="Arial" w:cs="Arial"/>
        </w:rPr>
        <w:t xml:space="preserve">cient. Rather, it is punishment certainty that can be improved upon to increase a deterrent effect. </w:t>
      </w:r>
    </w:p>
    <w:p w:rsidR="00646269" w:rsidRPr="00646269" w:rsidRDefault="00646269" w:rsidP="00646269">
      <w:pPr>
        <w:spacing w:after="0" w:line="240" w:lineRule="auto"/>
        <w:rPr>
          <w:rFonts w:ascii="Arial" w:hAnsi="Arial" w:cs="Arial"/>
        </w:rPr>
      </w:pPr>
    </w:p>
    <w:p w:rsidR="00646269" w:rsidRPr="00AD4606" w:rsidRDefault="00646269" w:rsidP="00646269">
      <w:pPr>
        <w:spacing w:after="0" w:line="240" w:lineRule="auto"/>
        <w:rPr>
          <w:rFonts w:ascii="Arial" w:hAnsi="Arial" w:cs="Arial"/>
          <w:b/>
        </w:rPr>
      </w:pPr>
      <w:r w:rsidRPr="00AD4606">
        <w:rPr>
          <w:rFonts w:ascii="Arial" w:hAnsi="Arial" w:cs="Arial"/>
          <w:b/>
        </w:rPr>
        <w:t xml:space="preserve">Routine Activity </w:t>
      </w:r>
    </w:p>
    <w:p w:rsidR="00646269" w:rsidRPr="00646269" w:rsidRDefault="00646269" w:rsidP="00646269">
      <w:pPr>
        <w:spacing w:after="0" w:line="240" w:lineRule="auto"/>
        <w:rPr>
          <w:rFonts w:ascii="Arial" w:hAnsi="Arial" w:cs="Arial"/>
        </w:rPr>
      </w:pPr>
      <w:r w:rsidRPr="00646269">
        <w:rPr>
          <w:rFonts w:ascii="Arial" w:hAnsi="Arial" w:cs="Arial"/>
        </w:rPr>
        <w:t>Although general deterrence is valuable for understanding the importance of detection and punishment, it d</w:t>
      </w:r>
      <w:r w:rsidR="00AD4606">
        <w:rPr>
          <w:rFonts w:ascii="Arial" w:hAnsi="Arial" w:cs="Arial"/>
        </w:rPr>
        <w:t>oes not speak very well to spe</w:t>
      </w:r>
      <w:r w:rsidRPr="00646269">
        <w:rPr>
          <w:rFonts w:ascii="Arial" w:hAnsi="Arial" w:cs="Arial"/>
        </w:rPr>
        <w:t>cific circumstanc</w:t>
      </w:r>
      <w:r w:rsidR="00AD4606">
        <w:rPr>
          <w:rFonts w:ascii="Arial" w:hAnsi="Arial" w:cs="Arial"/>
        </w:rPr>
        <w:t>es. For looking beyond the gen</w:t>
      </w:r>
      <w:r w:rsidRPr="00646269">
        <w:rPr>
          <w:rFonts w:ascii="Arial" w:hAnsi="Arial" w:cs="Arial"/>
        </w:rPr>
        <w:t>eralities and probabilities that deterrence theory uses, a more recent theory is appropriate. In an attempt to explain increases in crime several decades ago, Lawrence Cohen and Marcus Felson (1979) developed their theory of routine activity. It should be noted that this theory applies only to "direct-contact pred</w:t>
      </w:r>
      <w:r w:rsidR="00AD4606">
        <w:rPr>
          <w:rFonts w:ascii="Arial" w:hAnsi="Arial" w:cs="Arial"/>
        </w:rPr>
        <w:t>atory violations," which sim</w:t>
      </w:r>
      <w:r w:rsidRPr="00646269">
        <w:rPr>
          <w:rFonts w:ascii="Arial" w:hAnsi="Arial" w:cs="Arial"/>
        </w:rPr>
        <w:t xml:space="preserve">ply means it is a theory of theft. </w:t>
      </w:r>
    </w:p>
    <w:p w:rsidR="00646269" w:rsidRPr="00646269" w:rsidRDefault="00646269" w:rsidP="00646269">
      <w:pPr>
        <w:spacing w:after="0" w:line="240" w:lineRule="auto"/>
        <w:rPr>
          <w:rFonts w:ascii="Arial" w:hAnsi="Arial" w:cs="Arial"/>
        </w:rPr>
      </w:pPr>
    </w:p>
    <w:p w:rsidR="009549C0" w:rsidRDefault="00646269" w:rsidP="00646269">
      <w:pPr>
        <w:spacing w:after="0" w:line="240" w:lineRule="auto"/>
        <w:rPr>
          <w:rFonts w:ascii="Arial" w:hAnsi="Arial" w:cs="Arial"/>
        </w:rPr>
      </w:pPr>
      <w:r w:rsidRPr="00646269">
        <w:rPr>
          <w:rFonts w:ascii="Arial" w:hAnsi="Arial" w:cs="Arial"/>
        </w:rPr>
        <w:t>According to the t</w:t>
      </w:r>
      <w:r w:rsidR="00AD4606">
        <w:rPr>
          <w:rFonts w:ascii="Arial" w:hAnsi="Arial" w:cs="Arial"/>
        </w:rPr>
        <w:t>heory, crime (theft) is a prod</w:t>
      </w:r>
      <w:r w:rsidRPr="00646269">
        <w:rPr>
          <w:rFonts w:ascii="Arial" w:hAnsi="Arial" w:cs="Arial"/>
        </w:rPr>
        <w:t xml:space="preserve">uct of three circumstances happening at the same time and in the same place. The first requirement for crime is the presence of a motivated offender. For the purposes of this theory, it is assumed that everyone is a motivated offender, or at least that such potential offenders are not scarce. The second requirement for crime to occur is the presence of a suitable target. In determining how suitable a target is, four aspects of the potential target should be considered: the financial value, inertia (ease in moving the item), accessibility, and visibility. </w:t>
      </w:r>
    </w:p>
    <w:p w:rsidR="009549C0" w:rsidRDefault="009549C0"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Because one would not want to decrease the financial value of something, it is the other three aspects of a potential target that should be addressed. Making an item harder to move, limiting access to only those who need access, and keeping it out of sight are all actions that would make a target less suitable.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The third and final requirement for theft to occur is the absence of capable guardianship. This concept is the one </w:t>
      </w:r>
      <w:r w:rsidR="00AD4606">
        <w:rPr>
          <w:rFonts w:ascii="Arial" w:hAnsi="Arial" w:cs="Arial"/>
        </w:rPr>
        <w:t>that ties routine activity the</w:t>
      </w:r>
      <w:r w:rsidRPr="00646269">
        <w:rPr>
          <w:rFonts w:ascii="Arial" w:hAnsi="Arial" w:cs="Arial"/>
        </w:rPr>
        <w:t>ory to deterrence</w:t>
      </w:r>
      <w:r w:rsidR="00AD4606">
        <w:rPr>
          <w:rFonts w:ascii="Arial" w:hAnsi="Arial" w:cs="Arial"/>
        </w:rPr>
        <w:t xml:space="preserve"> theory. If a guardian is pres</w:t>
      </w:r>
      <w:r w:rsidRPr="00646269">
        <w:rPr>
          <w:rFonts w:ascii="Arial" w:hAnsi="Arial" w:cs="Arial"/>
        </w:rPr>
        <w:t>ent, punishment certainty is increased to near certainty, and therefore, the crime is less likely to occur. A capa</w:t>
      </w:r>
      <w:r w:rsidR="00AD4606">
        <w:rPr>
          <w:rFonts w:ascii="Arial" w:hAnsi="Arial" w:cs="Arial"/>
        </w:rPr>
        <w:t>ble guardian need not necessar</w:t>
      </w:r>
      <w:r w:rsidRPr="00646269">
        <w:rPr>
          <w:rFonts w:ascii="Arial" w:hAnsi="Arial" w:cs="Arial"/>
        </w:rPr>
        <w:t>ily be a protection of</w:t>
      </w:r>
      <w:r w:rsidR="00AD4606">
        <w:rPr>
          <w:rFonts w:ascii="Arial" w:hAnsi="Arial" w:cs="Arial"/>
        </w:rPr>
        <w:t>ficer, loss prevention spe</w:t>
      </w:r>
      <w:r w:rsidRPr="00646269">
        <w:rPr>
          <w:rFonts w:ascii="Arial" w:hAnsi="Arial" w:cs="Arial"/>
        </w:rPr>
        <w:t>cialist, or other such person. It can be anyone who might repo</w:t>
      </w:r>
      <w:r w:rsidR="00AD4606">
        <w:rPr>
          <w:rFonts w:ascii="Arial" w:hAnsi="Arial" w:cs="Arial"/>
        </w:rPr>
        <w:t>rt the theft, or even an inani</w:t>
      </w:r>
      <w:r w:rsidRPr="00646269">
        <w:rPr>
          <w:rFonts w:ascii="Arial" w:hAnsi="Arial" w:cs="Arial"/>
        </w:rPr>
        <w:t>mate object, suc</w:t>
      </w:r>
      <w:r w:rsidR="00AD4606">
        <w:rPr>
          <w:rFonts w:ascii="Arial" w:hAnsi="Arial" w:cs="Arial"/>
        </w:rPr>
        <w:t>h as a noticeable security cam</w:t>
      </w:r>
      <w:r w:rsidRPr="00646269">
        <w:rPr>
          <w:rFonts w:ascii="Arial" w:hAnsi="Arial" w:cs="Arial"/>
        </w:rPr>
        <w:t>era, that could result in the perpetrator getting caught. Many standard practices of the security industry already address this theory, including target hardening</w:t>
      </w:r>
      <w:r w:rsidR="00AD4606">
        <w:rPr>
          <w:rFonts w:ascii="Arial" w:hAnsi="Arial" w:cs="Arial"/>
        </w:rPr>
        <w:t>, CPTED, situational crime pre</w:t>
      </w:r>
      <w:r w:rsidRPr="00646269">
        <w:rPr>
          <w:rFonts w:ascii="Arial" w:hAnsi="Arial" w:cs="Arial"/>
        </w:rPr>
        <w:t xml:space="preserve">vention, and other such strategies. </w:t>
      </w:r>
    </w:p>
    <w:p w:rsidR="00646269" w:rsidRDefault="00646269" w:rsidP="00646269">
      <w:pPr>
        <w:spacing w:after="0" w:line="240" w:lineRule="auto"/>
        <w:rPr>
          <w:rFonts w:ascii="Arial" w:hAnsi="Arial" w:cs="Arial"/>
        </w:rPr>
      </w:pPr>
    </w:p>
    <w:p w:rsidR="009549C0" w:rsidRPr="00646269" w:rsidRDefault="009549C0" w:rsidP="00646269">
      <w:pPr>
        <w:spacing w:after="0" w:line="240" w:lineRule="auto"/>
        <w:rPr>
          <w:rFonts w:ascii="Arial" w:hAnsi="Arial" w:cs="Arial"/>
        </w:rPr>
      </w:pPr>
    </w:p>
    <w:p w:rsidR="00646269" w:rsidRPr="00AD4606" w:rsidRDefault="00646269" w:rsidP="00646269">
      <w:pPr>
        <w:spacing w:after="0" w:line="240" w:lineRule="auto"/>
        <w:rPr>
          <w:rFonts w:ascii="Arial" w:hAnsi="Arial" w:cs="Arial"/>
          <w:b/>
        </w:rPr>
      </w:pPr>
      <w:r w:rsidRPr="00AD4606">
        <w:rPr>
          <w:rFonts w:ascii="Arial" w:hAnsi="Arial" w:cs="Arial"/>
          <w:b/>
        </w:rPr>
        <w:lastRenderedPageBreak/>
        <w:t xml:space="preserve">Social Learning Theory </w:t>
      </w:r>
    </w:p>
    <w:p w:rsidR="00646269" w:rsidRDefault="00646269" w:rsidP="00646269">
      <w:pPr>
        <w:spacing w:after="0" w:line="240" w:lineRule="auto"/>
        <w:rPr>
          <w:rFonts w:ascii="Arial" w:hAnsi="Arial" w:cs="Arial"/>
        </w:rPr>
      </w:pPr>
      <w:r w:rsidRPr="00646269">
        <w:rPr>
          <w:rFonts w:ascii="Arial" w:hAnsi="Arial" w:cs="Arial"/>
        </w:rPr>
        <w:t>Both of the theories discussed so far make a common assumption: that all peo</w:t>
      </w:r>
      <w:r w:rsidR="00AD4606">
        <w:rPr>
          <w:rFonts w:ascii="Arial" w:hAnsi="Arial" w:cs="Arial"/>
        </w:rPr>
        <w:t>ple are will</w:t>
      </w:r>
      <w:r w:rsidRPr="00646269">
        <w:rPr>
          <w:rFonts w:ascii="Arial" w:hAnsi="Arial" w:cs="Arial"/>
        </w:rPr>
        <w:t xml:space="preserve">ing to commit a crime if they think they can get away with </w:t>
      </w:r>
      <w:r w:rsidR="00AD4606">
        <w:rPr>
          <w:rFonts w:ascii="Arial" w:hAnsi="Arial" w:cs="Arial"/>
        </w:rPr>
        <w:t>it. While this is at least par</w:t>
      </w:r>
      <w:r w:rsidRPr="00646269">
        <w:rPr>
          <w:rFonts w:ascii="Arial" w:hAnsi="Arial" w:cs="Arial"/>
        </w:rPr>
        <w:t xml:space="preserve">tially true, there are other factors involved. </w:t>
      </w:r>
    </w:p>
    <w:p w:rsidR="00AD4606" w:rsidRPr="001C6ECC" w:rsidRDefault="00AD4606"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Specifically, even in the same situation, different people would be more or less likely to commit a crime than others might be. There are many criminological theories that address this issue. </w:t>
      </w:r>
    </w:p>
    <w:p w:rsidR="00646269" w:rsidRPr="00646269" w:rsidRDefault="00646269" w:rsidP="00646269">
      <w:pPr>
        <w:spacing w:after="0" w:line="240" w:lineRule="auto"/>
        <w:rPr>
          <w:rFonts w:ascii="Arial" w:hAnsi="Arial" w:cs="Arial"/>
        </w:rPr>
      </w:pPr>
      <w:r w:rsidRPr="00646269">
        <w:rPr>
          <w:rFonts w:ascii="Arial" w:hAnsi="Arial" w:cs="Arial"/>
        </w:rPr>
        <w:t xml:space="preserve">However, most are not particularly useful from a security and loss prevention standpoint. One of the few theories that </w:t>
      </w:r>
      <w:r w:rsidR="00AD4606" w:rsidRPr="00646269">
        <w:rPr>
          <w:rFonts w:ascii="Arial" w:hAnsi="Arial" w:cs="Arial"/>
        </w:rPr>
        <w:t>have</w:t>
      </w:r>
      <w:r w:rsidRPr="00646269">
        <w:rPr>
          <w:rFonts w:ascii="Arial" w:hAnsi="Arial" w:cs="Arial"/>
        </w:rPr>
        <w:t xml:space="preserve"> potential application to workplace crime is social learning theory. </w:t>
      </w:r>
    </w:p>
    <w:p w:rsidR="00646269" w:rsidRPr="001C6EC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Generally, social learning theory (Sutherland &amp; Cressey, 1960/2003; Burgess &amp; Akers, 1966) is applied most often to describe how children learn from their parents</w:t>
      </w:r>
      <w:r w:rsidR="00AD4606">
        <w:rPr>
          <w:rFonts w:ascii="Arial" w:hAnsi="Arial" w:cs="Arial"/>
        </w:rPr>
        <w:t xml:space="preserve"> and peers, and how that influ</w:t>
      </w:r>
      <w:r w:rsidRPr="00646269">
        <w:rPr>
          <w:rFonts w:ascii="Arial" w:hAnsi="Arial" w:cs="Arial"/>
        </w:rPr>
        <w:t>ences their decision o</w:t>
      </w:r>
      <w:r w:rsidR="00AD4606">
        <w:rPr>
          <w:rFonts w:ascii="Arial" w:hAnsi="Arial" w:cs="Arial"/>
        </w:rPr>
        <w:t>f whether crime is an accept</w:t>
      </w:r>
      <w:r w:rsidRPr="00646269">
        <w:rPr>
          <w:rFonts w:ascii="Arial" w:hAnsi="Arial" w:cs="Arial"/>
        </w:rPr>
        <w:t xml:space="preserve">able behavior. However, this same model can be applied to the workplace. In its broadest sense, social learning theory describes two categories of learning that can occur. First, one may learn from peers (or other sources) how to commit crimes. Some crimes, such as pretty theft, require little technical ability to commit. Learning better ways to commit these crimes, however, may improve one's technique, and therefore make it easier to commit the crime, or make it less likely that one will get caught. </w:t>
      </w:r>
    </w:p>
    <w:p w:rsidR="00646269" w:rsidRPr="001C6ECC" w:rsidRDefault="00646269" w:rsidP="00646269">
      <w:pPr>
        <w:spacing w:after="0" w:line="240" w:lineRule="auto"/>
        <w:rPr>
          <w:rFonts w:ascii="Arial" w:hAnsi="Arial" w:cs="Arial"/>
          <w:sz w:val="16"/>
          <w:szCs w:val="16"/>
        </w:rPr>
      </w:pPr>
    </w:p>
    <w:p w:rsidR="00646269" w:rsidRPr="00646269" w:rsidRDefault="00AD4606" w:rsidP="00646269">
      <w:pPr>
        <w:spacing w:after="0" w:line="240" w:lineRule="auto"/>
        <w:rPr>
          <w:rFonts w:ascii="Arial" w:hAnsi="Arial" w:cs="Arial"/>
        </w:rPr>
      </w:pPr>
      <w:r>
        <w:rPr>
          <w:rFonts w:ascii="Arial" w:hAnsi="Arial" w:cs="Arial"/>
        </w:rPr>
        <w:t>The other form of learning</w:t>
      </w:r>
      <w:r w:rsidR="00646269" w:rsidRPr="00646269">
        <w:rPr>
          <w:rFonts w:ascii="Arial" w:hAnsi="Arial" w:cs="Arial"/>
        </w:rPr>
        <w:t xml:space="preserve"> and the one that is more useful to address, is learning to perceive crime or certain ty</w:t>
      </w:r>
      <w:r>
        <w:rPr>
          <w:rFonts w:ascii="Arial" w:hAnsi="Arial" w:cs="Arial"/>
        </w:rPr>
        <w:t>pes of crimes in certain situations</w:t>
      </w:r>
      <w:r w:rsidR="00646269" w:rsidRPr="00646269">
        <w:rPr>
          <w:rFonts w:ascii="Arial" w:hAnsi="Arial" w:cs="Arial"/>
        </w:rPr>
        <w:t xml:space="preserve"> as acceptable behavior. If someone notices that other employees are stealing, they are more likely to do it themselves. Not only because it makes it more obvious that it is possible to get away with the crime, but because it makes them feel like it is not taboo. The more often someone is exposed to this message, the more accepted it becomes. </w:t>
      </w:r>
    </w:p>
    <w:p w:rsidR="00646269" w:rsidRPr="001C6EC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Unfortunately, this theory in and of itself does not contribute policy that might be useful beyond what is already obvious: that employees who steal should be removed to prevent them from tainting other employees (and for other obvious reasons, of course). However, it does imply that efforts could be made to highlight why it is not acceptable to steal or engage in other workplace crimes. Such positive messages can counteract messages that favor crime. To get some specific ideas for what me</w:t>
      </w:r>
      <w:r w:rsidR="00AD4606">
        <w:rPr>
          <w:rFonts w:ascii="Arial" w:hAnsi="Arial" w:cs="Arial"/>
        </w:rPr>
        <w:t>ssages to counteract, the tech</w:t>
      </w:r>
      <w:r w:rsidRPr="00646269">
        <w:rPr>
          <w:rFonts w:ascii="Arial" w:hAnsi="Arial" w:cs="Arial"/>
        </w:rPr>
        <w:t xml:space="preserve">niques of neutralization may be useful. </w:t>
      </w:r>
    </w:p>
    <w:p w:rsidR="00646269" w:rsidRPr="001C6ECC" w:rsidRDefault="00646269" w:rsidP="00646269">
      <w:pPr>
        <w:spacing w:after="0" w:line="240" w:lineRule="auto"/>
        <w:rPr>
          <w:rFonts w:ascii="Arial" w:hAnsi="Arial" w:cs="Arial"/>
          <w:sz w:val="16"/>
          <w:szCs w:val="16"/>
        </w:rPr>
      </w:pPr>
    </w:p>
    <w:p w:rsidR="00646269" w:rsidRPr="00AD4606" w:rsidRDefault="00646269" w:rsidP="00646269">
      <w:pPr>
        <w:spacing w:after="0" w:line="240" w:lineRule="auto"/>
        <w:rPr>
          <w:rFonts w:ascii="Arial" w:hAnsi="Arial" w:cs="Arial"/>
          <w:b/>
        </w:rPr>
      </w:pPr>
      <w:r w:rsidRPr="00AD4606">
        <w:rPr>
          <w:rFonts w:ascii="Arial" w:hAnsi="Arial" w:cs="Arial"/>
          <w:b/>
        </w:rPr>
        <w:t xml:space="preserve">Techniques of Neutralization </w:t>
      </w:r>
    </w:p>
    <w:p w:rsidR="009549C0" w:rsidRDefault="00646269" w:rsidP="00646269">
      <w:pPr>
        <w:spacing w:after="0" w:line="240" w:lineRule="auto"/>
        <w:rPr>
          <w:rFonts w:ascii="Arial" w:hAnsi="Arial" w:cs="Arial"/>
        </w:rPr>
      </w:pPr>
      <w:r w:rsidRPr="00646269">
        <w:rPr>
          <w:rFonts w:ascii="Arial" w:hAnsi="Arial" w:cs="Arial"/>
        </w:rPr>
        <w:t xml:space="preserve">The techniques of neutralization were first described by Sykes and Matza (1957). They listed five categories </w:t>
      </w:r>
      <w:r w:rsidR="00AD4606">
        <w:rPr>
          <w:rFonts w:ascii="Arial" w:hAnsi="Arial" w:cs="Arial"/>
        </w:rPr>
        <w:t>by which an offender might neu</w:t>
      </w:r>
      <w:r w:rsidRPr="00646269">
        <w:rPr>
          <w:rFonts w:ascii="Arial" w:hAnsi="Arial" w:cs="Arial"/>
        </w:rPr>
        <w:t>tralize his or her b</w:t>
      </w:r>
      <w:r w:rsidR="00AD4606">
        <w:rPr>
          <w:rFonts w:ascii="Arial" w:hAnsi="Arial" w:cs="Arial"/>
        </w:rPr>
        <w:t>ehavior to make it seem accept</w:t>
      </w:r>
      <w:r w:rsidR="009549C0">
        <w:rPr>
          <w:rFonts w:ascii="Arial" w:hAnsi="Arial" w:cs="Arial"/>
        </w:rPr>
        <w:t>able, thus preventing guilt</w:t>
      </w:r>
    </w:p>
    <w:p w:rsidR="001C6ECC" w:rsidRPr="001C6ECC" w:rsidRDefault="001C6ECC" w:rsidP="00646269">
      <w:pPr>
        <w:spacing w:after="0" w:line="240" w:lineRule="auto"/>
        <w:rPr>
          <w:rFonts w:ascii="Arial" w:hAnsi="Arial" w:cs="Arial"/>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3969"/>
      </w:tblGrid>
      <w:tr w:rsidR="009549C0" w:rsidRPr="001C6ECC" w:rsidTr="001C6ECC">
        <w:trPr>
          <w:jc w:val="center"/>
        </w:trPr>
        <w:tc>
          <w:tcPr>
            <w:tcW w:w="3936" w:type="dxa"/>
            <w:tcBorders>
              <w:bottom w:val="single" w:sz="4" w:space="0" w:color="auto"/>
            </w:tcBorders>
          </w:tcPr>
          <w:p w:rsidR="009549C0" w:rsidRPr="001C6ECC" w:rsidRDefault="009549C0" w:rsidP="001C6ECC">
            <w:pPr>
              <w:jc w:val="center"/>
              <w:rPr>
                <w:rFonts w:ascii="Arial" w:hAnsi="Arial" w:cs="Arial"/>
                <w:b/>
                <w:sz w:val="20"/>
                <w:szCs w:val="20"/>
                <w:u w:val="single"/>
              </w:rPr>
            </w:pPr>
            <w:r w:rsidRPr="001C6ECC">
              <w:rPr>
                <w:rFonts w:ascii="Arial" w:hAnsi="Arial" w:cs="Arial"/>
                <w:b/>
                <w:sz w:val="20"/>
                <w:szCs w:val="20"/>
                <w:u w:val="single"/>
              </w:rPr>
              <w:t>Techniques of Neutralization</w:t>
            </w:r>
          </w:p>
          <w:p w:rsidR="001C6ECC" w:rsidRPr="001C6ECC" w:rsidRDefault="001C6ECC" w:rsidP="001C6ECC">
            <w:pPr>
              <w:jc w:val="center"/>
              <w:rPr>
                <w:rFonts w:ascii="Arial" w:hAnsi="Arial" w:cs="Arial"/>
                <w:b/>
                <w:sz w:val="20"/>
                <w:szCs w:val="20"/>
              </w:rPr>
            </w:pPr>
          </w:p>
        </w:tc>
        <w:tc>
          <w:tcPr>
            <w:tcW w:w="3969" w:type="dxa"/>
            <w:tcBorders>
              <w:bottom w:val="single" w:sz="4" w:space="0" w:color="auto"/>
            </w:tcBorders>
          </w:tcPr>
          <w:p w:rsidR="009549C0" w:rsidRPr="001C6ECC" w:rsidRDefault="009549C0" w:rsidP="001C6ECC">
            <w:pPr>
              <w:jc w:val="center"/>
              <w:rPr>
                <w:rFonts w:ascii="Arial" w:hAnsi="Arial" w:cs="Arial"/>
                <w:b/>
                <w:sz w:val="20"/>
                <w:szCs w:val="20"/>
                <w:u w:val="single"/>
              </w:rPr>
            </w:pPr>
            <w:r w:rsidRPr="001C6ECC">
              <w:rPr>
                <w:rFonts w:ascii="Arial" w:hAnsi="Arial" w:cs="Arial"/>
                <w:b/>
                <w:sz w:val="20"/>
                <w:szCs w:val="20"/>
                <w:u w:val="single"/>
              </w:rPr>
              <w:t>Sample Usages</w:t>
            </w:r>
          </w:p>
        </w:tc>
      </w:tr>
      <w:tr w:rsidR="009549C0" w:rsidTr="001C6ECC">
        <w:trPr>
          <w:jc w:val="center"/>
        </w:trPr>
        <w:tc>
          <w:tcPr>
            <w:tcW w:w="3936" w:type="dxa"/>
            <w:tcBorders>
              <w:top w:val="single" w:sz="4" w:space="0" w:color="auto"/>
              <w:bottom w:val="single" w:sz="4" w:space="0" w:color="auto"/>
            </w:tcBorders>
          </w:tcPr>
          <w:p w:rsidR="009549C0" w:rsidRPr="001C6ECC" w:rsidRDefault="009549C0" w:rsidP="00646269">
            <w:pPr>
              <w:rPr>
                <w:rFonts w:ascii="Arial" w:hAnsi="Arial" w:cs="Arial"/>
                <w:b/>
                <w:sz w:val="20"/>
                <w:szCs w:val="20"/>
              </w:rPr>
            </w:pPr>
            <w:r w:rsidRPr="001C6ECC">
              <w:rPr>
                <w:rFonts w:ascii="Arial" w:hAnsi="Arial" w:cs="Arial"/>
                <w:b/>
                <w:sz w:val="20"/>
                <w:szCs w:val="20"/>
              </w:rPr>
              <w:t>Denial of Responsibility</w:t>
            </w:r>
          </w:p>
        </w:tc>
        <w:tc>
          <w:tcPr>
            <w:tcW w:w="3969" w:type="dxa"/>
            <w:tcBorders>
              <w:top w:val="single" w:sz="4" w:space="0" w:color="auto"/>
              <w:bottom w:val="single" w:sz="4" w:space="0" w:color="auto"/>
            </w:tcBorders>
          </w:tcPr>
          <w:p w:rsidR="001C6ECC" w:rsidRPr="001C6ECC" w:rsidRDefault="009549C0" w:rsidP="001C6ECC">
            <w:pPr>
              <w:ind w:left="758"/>
              <w:rPr>
                <w:rFonts w:ascii="Arial" w:hAnsi="Arial" w:cs="Arial"/>
                <w:sz w:val="20"/>
                <w:szCs w:val="20"/>
              </w:rPr>
            </w:pPr>
            <w:r w:rsidRPr="001C6ECC">
              <w:rPr>
                <w:rFonts w:ascii="Arial" w:hAnsi="Arial" w:cs="Arial"/>
                <w:sz w:val="20"/>
                <w:szCs w:val="20"/>
              </w:rPr>
              <w:t>It was an accident.</w:t>
            </w:r>
          </w:p>
          <w:p w:rsidR="009549C0" w:rsidRPr="001C6ECC" w:rsidRDefault="009549C0" w:rsidP="001C6ECC">
            <w:pPr>
              <w:ind w:left="758"/>
              <w:rPr>
                <w:rFonts w:ascii="Arial" w:hAnsi="Arial" w:cs="Arial"/>
                <w:sz w:val="20"/>
                <w:szCs w:val="20"/>
              </w:rPr>
            </w:pPr>
            <w:r w:rsidRPr="001C6ECC">
              <w:rPr>
                <w:rFonts w:ascii="Arial" w:hAnsi="Arial" w:cs="Arial"/>
                <w:sz w:val="20"/>
                <w:szCs w:val="20"/>
              </w:rPr>
              <w:t>It wasn’t my fault.</w:t>
            </w:r>
          </w:p>
        </w:tc>
      </w:tr>
      <w:tr w:rsidR="009549C0" w:rsidTr="001C6ECC">
        <w:trPr>
          <w:jc w:val="center"/>
        </w:trPr>
        <w:tc>
          <w:tcPr>
            <w:tcW w:w="3936" w:type="dxa"/>
            <w:tcBorders>
              <w:top w:val="single" w:sz="4" w:space="0" w:color="auto"/>
              <w:bottom w:val="single" w:sz="4" w:space="0" w:color="auto"/>
            </w:tcBorders>
          </w:tcPr>
          <w:p w:rsidR="009549C0" w:rsidRPr="001C6ECC" w:rsidRDefault="009549C0" w:rsidP="00646269">
            <w:pPr>
              <w:rPr>
                <w:rFonts w:ascii="Arial" w:hAnsi="Arial" w:cs="Arial"/>
                <w:b/>
                <w:sz w:val="20"/>
                <w:szCs w:val="20"/>
              </w:rPr>
            </w:pPr>
            <w:r w:rsidRPr="001C6ECC">
              <w:rPr>
                <w:rFonts w:ascii="Arial" w:hAnsi="Arial" w:cs="Arial"/>
                <w:b/>
                <w:sz w:val="20"/>
                <w:szCs w:val="20"/>
              </w:rPr>
              <w:t>Denial of Injury</w:t>
            </w:r>
          </w:p>
        </w:tc>
        <w:tc>
          <w:tcPr>
            <w:tcW w:w="3969" w:type="dxa"/>
            <w:tcBorders>
              <w:top w:val="single" w:sz="4" w:space="0" w:color="auto"/>
              <w:bottom w:val="single" w:sz="4" w:space="0" w:color="auto"/>
            </w:tcBorders>
          </w:tcPr>
          <w:p w:rsidR="001C6ECC" w:rsidRPr="001C6ECC" w:rsidRDefault="009549C0" w:rsidP="001C6ECC">
            <w:pPr>
              <w:ind w:left="758"/>
              <w:rPr>
                <w:rFonts w:ascii="Arial" w:hAnsi="Arial" w:cs="Arial"/>
                <w:sz w:val="20"/>
                <w:szCs w:val="20"/>
              </w:rPr>
            </w:pPr>
            <w:r w:rsidRPr="001C6ECC">
              <w:rPr>
                <w:rFonts w:ascii="Arial" w:hAnsi="Arial" w:cs="Arial"/>
                <w:sz w:val="20"/>
                <w:szCs w:val="20"/>
              </w:rPr>
              <w:t>It didn’t hurt anyone.</w:t>
            </w:r>
          </w:p>
          <w:p w:rsidR="009549C0" w:rsidRPr="001C6ECC" w:rsidRDefault="009549C0" w:rsidP="001C6ECC">
            <w:pPr>
              <w:ind w:left="758"/>
              <w:rPr>
                <w:rFonts w:ascii="Arial" w:hAnsi="Arial" w:cs="Arial"/>
                <w:sz w:val="20"/>
                <w:szCs w:val="20"/>
              </w:rPr>
            </w:pPr>
            <w:r w:rsidRPr="001C6ECC">
              <w:rPr>
                <w:rFonts w:ascii="Arial" w:hAnsi="Arial" w:cs="Arial"/>
                <w:sz w:val="20"/>
                <w:szCs w:val="20"/>
              </w:rPr>
              <w:t>I was just borrowing it.</w:t>
            </w:r>
          </w:p>
        </w:tc>
      </w:tr>
      <w:tr w:rsidR="009549C0" w:rsidTr="001C6ECC">
        <w:trPr>
          <w:jc w:val="center"/>
        </w:trPr>
        <w:tc>
          <w:tcPr>
            <w:tcW w:w="3936" w:type="dxa"/>
            <w:tcBorders>
              <w:top w:val="single" w:sz="4" w:space="0" w:color="auto"/>
              <w:bottom w:val="single" w:sz="4" w:space="0" w:color="auto"/>
            </w:tcBorders>
          </w:tcPr>
          <w:p w:rsidR="009549C0" w:rsidRPr="001C6ECC" w:rsidRDefault="009549C0" w:rsidP="00646269">
            <w:pPr>
              <w:rPr>
                <w:rFonts w:ascii="Arial" w:hAnsi="Arial" w:cs="Arial"/>
                <w:b/>
                <w:sz w:val="20"/>
                <w:szCs w:val="20"/>
              </w:rPr>
            </w:pPr>
            <w:r w:rsidRPr="001C6ECC">
              <w:rPr>
                <w:rFonts w:ascii="Arial" w:hAnsi="Arial" w:cs="Arial"/>
                <w:b/>
                <w:sz w:val="20"/>
                <w:szCs w:val="20"/>
              </w:rPr>
              <w:t>Denial of the Victim</w:t>
            </w:r>
          </w:p>
        </w:tc>
        <w:tc>
          <w:tcPr>
            <w:tcW w:w="3969" w:type="dxa"/>
            <w:tcBorders>
              <w:top w:val="single" w:sz="4" w:space="0" w:color="auto"/>
              <w:bottom w:val="single" w:sz="4" w:space="0" w:color="auto"/>
            </w:tcBorders>
          </w:tcPr>
          <w:p w:rsidR="001C6ECC" w:rsidRPr="001C6ECC" w:rsidRDefault="009549C0" w:rsidP="001C6ECC">
            <w:pPr>
              <w:ind w:left="758"/>
              <w:rPr>
                <w:rFonts w:ascii="Arial" w:hAnsi="Arial" w:cs="Arial"/>
                <w:sz w:val="20"/>
                <w:szCs w:val="20"/>
              </w:rPr>
            </w:pPr>
            <w:r w:rsidRPr="001C6ECC">
              <w:rPr>
                <w:rFonts w:ascii="Arial" w:hAnsi="Arial" w:cs="Arial"/>
                <w:sz w:val="20"/>
                <w:szCs w:val="20"/>
              </w:rPr>
              <w:t xml:space="preserve">He deserved it. </w:t>
            </w:r>
          </w:p>
          <w:p w:rsidR="009549C0" w:rsidRPr="001C6ECC" w:rsidRDefault="009549C0" w:rsidP="001C6ECC">
            <w:pPr>
              <w:ind w:left="758"/>
              <w:rPr>
                <w:rFonts w:ascii="Arial" w:hAnsi="Arial" w:cs="Arial"/>
                <w:sz w:val="20"/>
                <w:szCs w:val="20"/>
              </w:rPr>
            </w:pPr>
            <w:r w:rsidRPr="001C6ECC">
              <w:rPr>
                <w:rFonts w:ascii="Arial" w:hAnsi="Arial" w:cs="Arial"/>
                <w:sz w:val="20"/>
                <w:szCs w:val="20"/>
              </w:rPr>
              <w:t xml:space="preserve">His </w:t>
            </w:r>
            <w:r w:rsidR="001C6ECC" w:rsidRPr="001C6ECC">
              <w:rPr>
                <w:rFonts w:ascii="Arial" w:hAnsi="Arial" w:cs="Arial"/>
                <w:sz w:val="20"/>
                <w:szCs w:val="20"/>
              </w:rPr>
              <w:t>kind deserves</w:t>
            </w:r>
            <w:r w:rsidRPr="001C6ECC">
              <w:rPr>
                <w:rFonts w:ascii="Arial" w:hAnsi="Arial" w:cs="Arial"/>
                <w:sz w:val="20"/>
                <w:szCs w:val="20"/>
              </w:rPr>
              <w:t xml:space="preserve"> it.</w:t>
            </w:r>
          </w:p>
        </w:tc>
      </w:tr>
      <w:tr w:rsidR="009549C0" w:rsidTr="001C6ECC">
        <w:trPr>
          <w:jc w:val="center"/>
        </w:trPr>
        <w:tc>
          <w:tcPr>
            <w:tcW w:w="3936" w:type="dxa"/>
            <w:tcBorders>
              <w:top w:val="single" w:sz="4" w:space="0" w:color="auto"/>
              <w:bottom w:val="single" w:sz="4" w:space="0" w:color="auto"/>
            </w:tcBorders>
          </w:tcPr>
          <w:p w:rsidR="009549C0" w:rsidRPr="001C6ECC" w:rsidRDefault="009549C0" w:rsidP="00646269">
            <w:pPr>
              <w:rPr>
                <w:rFonts w:ascii="Arial" w:hAnsi="Arial" w:cs="Arial"/>
                <w:b/>
                <w:sz w:val="20"/>
                <w:szCs w:val="20"/>
              </w:rPr>
            </w:pPr>
            <w:r w:rsidRPr="001C6ECC">
              <w:rPr>
                <w:rFonts w:ascii="Arial" w:hAnsi="Arial" w:cs="Arial"/>
                <w:b/>
                <w:sz w:val="20"/>
                <w:szCs w:val="20"/>
              </w:rPr>
              <w:t>Condemnation of the condemners</w:t>
            </w:r>
          </w:p>
        </w:tc>
        <w:tc>
          <w:tcPr>
            <w:tcW w:w="3969" w:type="dxa"/>
            <w:tcBorders>
              <w:top w:val="single" w:sz="4" w:space="0" w:color="auto"/>
              <w:bottom w:val="single" w:sz="4" w:space="0" w:color="auto"/>
            </w:tcBorders>
          </w:tcPr>
          <w:p w:rsidR="001C6ECC" w:rsidRPr="001C6ECC" w:rsidRDefault="009549C0" w:rsidP="001C6ECC">
            <w:pPr>
              <w:ind w:left="758"/>
              <w:rPr>
                <w:rFonts w:ascii="Arial" w:hAnsi="Arial" w:cs="Arial"/>
                <w:sz w:val="20"/>
                <w:szCs w:val="20"/>
              </w:rPr>
            </w:pPr>
            <w:r w:rsidRPr="001C6ECC">
              <w:rPr>
                <w:rFonts w:ascii="Arial" w:hAnsi="Arial" w:cs="Arial"/>
                <w:sz w:val="20"/>
                <w:szCs w:val="20"/>
              </w:rPr>
              <w:t xml:space="preserve">The police are corrupt. </w:t>
            </w:r>
          </w:p>
          <w:p w:rsidR="001C6ECC" w:rsidRPr="001C6ECC" w:rsidRDefault="009549C0" w:rsidP="001C6ECC">
            <w:pPr>
              <w:ind w:left="758"/>
              <w:rPr>
                <w:rFonts w:ascii="Arial" w:hAnsi="Arial" w:cs="Arial"/>
                <w:sz w:val="20"/>
                <w:szCs w:val="20"/>
              </w:rPr>
            </w:pPr>
            <w:r w:rsidRPr="001C6ECC">
              <w:rPr>
                <w:rFonts w:ascii="Arial" w:hAnsi="Arial" w:cs="Arial"/>
                <w:sz w:val="20"/>
                <w:szCs w:val="20"/>
              </w:rPr>
              <w:t xml:space="preserve">That teacher plays </w:t>
            </w:r>
            <w:r w:rsidR="001C6ECC" w:rsidRPr="001C6ECC">
              <w:rPr>
                <w:rFonts w:ascii="Arial" w:hAnsi="Arial" w:cs="Arial"/>
                <w:sz w:val="20"/>
                <w:szCs w:val="20"/>
              </w:rPr>
              <w:t>favorites</w:t>
            </w:r>
            <w:r w:rsidRPr="001C6ECC">
              <w:rPr>
                <w:rFonts w:ascii="Arial" w:hAnsi="Arial" w:cs="Arial"/>
                <w:sz w:val="20"/>
                <w:szCs w:val="20"/>
              </w:rPr>
              <w:t xml:space="preserve">, anyway. </w:t>
            </w:r>
          </w:p>
          <w:p w:rsidR="009549C0" w:rsidRPr="001C6ECC" w:rsidRDefault="009549C0" w:rsidP="001C6ECC">
            <w:pPr>
              <w:ind w:left="758"/>
              <w:rPr>
                <w:rFonts w:ascii="Arial" w:hAnsi="Arial" w:cs="Arial"/>
                <w:sz w:val="20"/>
                <w:szCs w:val="20"/>
              </w:rPr>
            </w:pPr>
            <w:r w:rsidRPr="001C6ECC">
              <w:rPr>
                <w:rFonts w:ascii="Arial" w:hAnsi="Arial" w:cs="Arial"/>
                <w:sz w:val="20"/>
                <w:szCs w:val="20"/>
              </w:rPr>
              <w:t>He would have done it, too.</w:t>
            </w:r>
          </w:p>
        </w:tc>
      </w:tr>
      <w:tr w:rsidR="009549C0" w:rsidTr="001C6ECC">
        <w:trPr>
          <w:jc w:val="center"/>
        </w:trPr>
        <w:tc>
          <w:tcPr>
            <w:tcW w:w="3936" w:type="dxa"/>
            <w:tcBorders>
              <w:top w:val="single" w:sz="4" w:space="0" w:color="auto"/>
            </w:tcBorders>
          </w:tcPr>
          <w:p w:rsidR="009549C0" w:rsidRPr="001C6ECC" w:rsidRDefault="009549C0" w:rsidP="00646269">
            <w:pPr>
              <w:rPr>
                <w:rFonts w:ascii="Arial" w:hAnsi="Arial" w:cs="Arial"/>
                <w:b/>
                <w:sz w:val="20"/>
                <w:szCs w:val="20"/>
              </w:rPr>
            </w:pPr>
            <w:r w:rsidRPr="001C6ECC">
              <w:rPr>
                <w:rFonts w:ascii="Arial" w:hAnsi="Arial" w:cs="Arial"/>
                <w:b/>
                <w:sz w:val="20"/>
                <w:szCs w:val="20"/>
              </w:rPr>
              <w:t>Appeals to Higher Loyalties</w:t>
            </w:r>
          </w:p>
        </w:tc>
        <w:tc>
          <w:tcPr>
            <w:tcW w:w="3969" w:type="dxa"/>
            <w:tcBorders>
              <w:top w:val="single" w:sz="4" w:space="0" w:color="auto"/>
            </w:tcBorders>
          </w:tcPr>
          <w:p w:rsidR="001C6ECC" w:rsidRPr="001C6ECC" w:rsidRDefault="001C6ECC" w:rsidP="001C6ECC">
            <w:pPr>
              <w:ind w:left="758"/>
              <w:rPr>
                <w:rFonts w:ascii="Arial" w:hAnsi="Arial" w:cs="Arial"/>
                <w:sz w:val="20"/>
                <w:szCs w:val="20"/>
              </w:rPr>
            </w:pPr>
            <w:r w:rsidRPr="001C6ECC">
              <w:rPr>
                <w:rFonts w:ascii="Arial" w:hAnsi="Arial" w:cs="Arial"/>
                <w:sz w:val="20"/>
                <w:szCs w:val="20"/>
              </w:rPr>
              <w:t xml:space="preserve">I was just following orders. </w:t>
            </w:r>
          </w:p>
          <w:p w:rsidR="009549C0" w:rsidRPr="001C6ECC" w:rsidRDefault="001C6ECC" w:rsidP="001C6ECC">
            <w:pPr>
              <w:ind w:left="758"/>
              <w:rPr>
                <w:rFonts w:ascii="Arial" w:hAnsi="Arial" w:cs="Arial"/>
                <w:sz w:val="20"/>
                <w:szCs w:val="20"/>
              </w:rPr>
            </w:pPr>
            <w:r w:rsidRPr="001C6ECC">
              <w:rPr>
                <w:rFonts w:ascii="Arial" w:hAnsi="Arial" w:cs="Arial"/>
                <w:sz w:val="20"/>
                <w:szCs w:val="20"/>
              </w:rPr>
              <w:t>I was doing God’s work.</w:t>
            </w:r>
          </w:p>
        </w:tc>
      </w:tr>
    </w:tbl>
    <w:p w:rsidR="00646269" w:rsidRPr="00646269" w:rsidRDefault="00646269" w:rsidP="00646269">
      <w:pPr>
        <w:spacing w:after="0" w:line="240" w:lineRule="auto"/>
        <w:rPr>
          <w:rFonts w:ascii="Arial" w:hAnsi="Arial" w:cs="Arial"/>
        </w:rPr>
      </w:pPr>
      <w:r w:rsidRPr="00646269">
        <w:rPr>
          <w:rFonts w:ascii="Arial" w:hAnsi="Arial" w:cs="Arial"/>
        </w:rPr>
        <w:t xml:space="preserve">. </w:t>
      </w:r>
    </w:p>
    <w:p w:rsidR="00646269" w:rsidRPr="00646269" w:rsidRDefault="00646269" w:rsidP="00646269">
      <w:pPr>
        <w:spacing w:after="0" w:line="240" w:lineRule="auto"/>
        <w:rPr>
          <w:rFonts w:ascii="Arial" w:hAnsi="Arial" w:cs="Arial"/>
        </w:rPr>
      </w:pPr>
      <w:r w:rsidRPr="00646269">
        <w:rPr>
          <w:rFonts w:ascii="Arial" w:hAnsi="Arial" w:cs="Arial"/>
        </w:rPr>
        <w:lastRenderedPageBreak/>
        <w:t xml:space="preserve">In a workplace setting, it's more often denial of injury and denial of victim that are used. </w:t>
      </w:r>
    </w:p>
    <w:p w:rsidR="00646269" w:rsidRPr="00646269" w:rsidRDefault="00646269" w:rsidP="00646269">
      <w:pPr>
        <w:spacing w:after="0" w:line="240" w:lineRule="auto"/>
        <w:rPr>
          <w:rFonts w:ascii="Arial" w:hAnsi="Arial" w:cs="Arial"/>
        </w:rPr>
      </w:pPr>
      <w:r w:rsidRPr="00646269">
        <w:rPr>
          <w:rFonts w:ascii="Arial" w:hAnsi="Arial" w:cs="Arial"/>
        </w:rPr>
        <w:t>For example, if an employee can in some way attribute blame for some personal problem on the employer or even coworkers, whether such blame is deserved or not, that person could convince him- or herself that the company or  coworkers deserve whatever the crime costs them. Denial of injury is even easier to apply, as it is not difficult fo</w:t>
      </w:r>
      <w:r w:rsidR="00AD4606">
        <w:rPr>
          <w:rFonts w:ascii="Arial" w:hAnsi="Arial" w:cs="Arial"/>
        </w:rPr>
        <w:t>r an individual to fail to rec</w:t>
      </w:r>
      <w:r w:rsidRPr="00646269">
        <w:rPr>
          <w:rFonts w:ascii="Arial" w:hAnsi="Arial" w:cs="Arial"/>
        </w:rPr>
        <w:t>ognize that their a</w:t>
      </w:r>
      <w:r w:rsidR="00AD4606">
        <w:rPr>
          <w:rFonts w:ascii="Arial" w:hAnsi="Arial" w:cs="Arial"/>
        </w:rPr>
        <w:t>ctions hurt a "faceless" corpo</w:t>
      </w:r>
      <w:r w:rsidRPr="00646269">
        <w:rPr>
          <w:rFonts w:ascii="Arial" w:hAnsi="Arial" w:cs="Arial"/>
        </w:rPr>
        <w:t xml:space="preserve">ration. This is especially true if they realize that an insurance provider will cover losses.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Note that other crimes, in addition to theft may be neutralized by workplace criminals. </w:t>
      </w:r>
    </w:p>
    <w:p w:rsidR="00646269" w:rsidRDefault="00646269" w:rsidP="00646269">
      <w:pPr>
        <w:spacing w:after="0" w:line="240" w:lineRule="auto"/>
        <w:rPr>
          <w:rFonts w:ascii="Arial" w:hAnsi="Arial" w:cs="Arial"/>
        </w:rPr>
      </w:pPr>
      <w:r w:rsidRPr="00646269">
        <w:rPr>
          <w:rFonts w:ascii="Arial" w:hAnsi="Arial" w:cs="Arial"/>
        </w:rPr>
        <w:t xml:space="preserve">Condemnation of the condemners and appeals to higher loyalties may be used by those who commit acts of sabotage or espionage. Labor union extremists, terrorists, and spies may focus on the </w:t>
      </w:r>
      <w:r w:rsidR="00AD4606">
        <w:rPr>
          <w:rFonts w:ascii="Arial" w:hAnsi="Arial" w:cs="Arial"/>
        </w:rPr>
        <w:t>employer, criticizing and blam</w:t>
      </w:r>
      <w:r w:rsidRPr="00646269">
        <w:rPr>
          <w:rFonts w:ascii="Arial" w:hAnsi="Arial" w:cs="Arial"/>
        </w:rPr>
        <w:t xml:space="preserve">ing them for some perceived wrongdoing. </w:t>
      </w:r>
    </w:p>
    <w:p w:rsidR="00AD4606" w:rsidRPr="00646269" w:rsidRDefault="00AD4606"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Terrorists involv</w:t>
      </w:r>
      <w:r w:rsidR="00AD4606">
        <w:rPr>
          <w:rFonts w:ascii="Arial" w:hAnsi="Arial" w:cs="Arial"/>
        </w:rPr>
        <w:t>ed in religiously based extrem</w:t>
      </w:r>
      <w:r w:rsidRPr="00646269">
        <w:rPr>
          <w:rFonts w:ascii="Arial" w:hAnsi="Arial" w:cs="Arial"/>
        </w:rPr>
        <w:t xml:space="preserve">ism may choose to believe that God has granted them the right to commit acts of sabotage. So, too, may those who steal information and give it to an adversary organization.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Summary for Theories of Workplace Crime </w:t>
      </w:r>
    </w:p>
    <w:p w:rsidR="00646269" w:rsidRPr="00646269" w:rsidRDefault="00646269" w:rsidP="00646269">
      <w:pPr>
        <w:spacing w:after="0" w:line="240" w:lineRule="auto"/>
        <w:rPr>
          <w:rFonts w:ascii="Arial" w:hAnsi="Arial" w:cs="Arial"/>
        </w:rPr>
      </w:pPr>
      <w:r w:rsidRPr="00646269">
        <w:rPr>
          <w:rFonts w:ascii="Arial" w:hAnsi="Arial" w:cs="Arial"/>
        </w:rPr>
        <w:t>These theories provide some ideas for how criminological theories might be applied to workplace crime and the prevention of such crimes. Moving toward more specific strategies and actions, the next section will provide an in-depth analy</w:t>
      </w:r>
      <w:r w:rsidR="00C03DD2">
        <w:rPr>
          <w:rFonts w:ascii="Arial" w:hAnsi="Arial" w:cs="Arial"/>
        </w:rPr>
        <w:t>sis of preventing the most com</w:t>
      </w:r>
      <w:r w:rsidRPr="00646269">
        <w:rPr>
          <w:rFonts w:ascii="Arial" w:hAnsi="Arial" w:cs="Arial"/>
        </w:rPr>
        <w:t xml:space="preserve">mon crime at the workplace: theft. </w:t>
      </w:r>
    </w:p>
    <w:p w:rsidR="00646269" w:rsidRPr="00646269" w:rsidRDefault="00646269" w:rsidP="00646269">
      <w:pPr>
        <w:spacing w:after="0" w:line="240" w:lineRule="auto"/>
        <w:rPr>
          <w:rFonts w:ascii="Arial" w:hAnsi="Arial" w:cs="Arial"/>
        </w:rPr>
      </w:pPr>
    </w:p>
    <w:p w:rsidR="00646269" w:rsidRPr="00C03DD2" w:rsidRDefault="00646269" w:rsidP="001C6ECC">
      <w:pPr>
        <w:spacing w:after="0" w:line="240" w:lineRule="auto"/>
        <w:jc w:val="center"/>
        <w:rPr>
          <w:rFonts w:ascii="Arial" w:hAnsi="Arial" w:cs="Arial"/>
          <w:b/>
        </w:rPr>
      </w:pPr>
      <w:r w:rsidRPr="00C03DD2">
        <w:rPr>
          <w:rFonts w:ascii="Arial" w:hAnsi="Arial" w:cs="Arial"/>
          <w:b/>
        </w:rPr>
        <w:t>THEFT PREVENTION</w:t>
      </w:r>
    </w:p>
    <w:p w:rsidR="00646269" w:rsidRPr="00646269" w:rsidRDefault="00646269" w:rsidP="00646269">
      <w:pPr>
        <w:spacing w:after="0" w:line="240" w:lineRule="auto"/>
        <w:rPr>
          <w:rFonts w:ascii="Arial" w:hAnsi="Arial" w:cs="Arial"/>
        </w:rPr>
      </w:pPr>
      <w:r w:rsidRPr="00646269">
        <w:rPr>
          <w:rFonts w:ascii="Arial" w:hAnsi="Arial" w:cs="Arial"/>
        </w:rPr>
        <w:t>Not all intern</w:t>
      </w:r>
      <w:r w:rsidR="00C03DD2">
        <w:rPr>
          <w:rFonts w:ascii="Arial" w:hAnsi="Arial" w:cs="Arial"/>
        </w:rPr>
        <w:t>al (employee) theft is prevent</w:t>
      </w:r>
      <w:r w:rsidRPr="00646269">
        <w:rPr>
          <w:rFonts w:ascii="Arial" w:hAnsi="Arial" w:cs="Arial"/>
        </w:rPr>
        <w:t>able. This section will provide some ways to minimize, mo</w:t>
      </w:r>
      <w:r w:rsidR="00C03DD2">
        <w:rPr>
          <w:rFonts w:ascii="Arial" w:hAnsi="Arial" w:cs="Arial"/>
        </w:rPr>
        <w:t>derate, and control this crimi</w:t>
      </w:r>
      <w:r w:rsidRPr="00646269">
        <w:rPr>
          <w:rFonts w:ascii="Arial" w:hAnsi="Arial" w:cs="Arial"/>
        </w:rPr>
        <w:t xml:space="preserve">nal activity, but not stop it entirely. Protection offers can have </w:t>
      </w:r>
      <w:r w:rsidR="00C03DD2">
        <w:rPr>
          <w:rFonts w:ascii="Arial" w:hAnsi="Arial" w:cs="Arial"/>
        </w:rPr>
        <w:t>an impact by preventing, deter</w:t>
      </w:r>
      <w:r w:rsidRPr="00646269">
        <w:rPr>
          <w:rFonts w:ascii="Arial" w:hAnsi="Arial" w:cs="Arial"/>
        </w:rPr>
        <w:t xml:space="preserve">ring, and displacing theft. When security is tight, thieves look for another place to steal. Making theft so difficult and so much trouble that the would-be thief will decide against it is a reasonable goal for a loss prevention officer. Preventing theft can save many jobs, and that includes one's own.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Opportunities for employee theft come about because of waste, accident, error, crime, and unethical or unprofessional practices. The first letters of these opportunities (which are really threats) come together to form the acronym "WAECUP" (pronounced "wake up"). Below is a list of WAECUP loss threats, with several examples of each.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Waste </w:t>
      </w:r>
    </w:p>
    <w:p w:rsidR="00646269" w:rsidRPr="001C6ECC" w:rsidRDefault="00646269" w:rsidP="001C6ECC">
      <w:pPr>
        <w:pStyle w:val="ListParagraph"/>
        <w:numPr>
          <w:ilvl w:val="0"/>
          <w:numId w:val="23"/>
        </w:numPr>
        <w:spacing w:after="0" w:line="240" w:lineRule="auto"/>
        <w:rPr>
          <w:rFonts w:ascii="Arial" w:hAnsi="Arial" w:cs="Arial"/>
        </w:rPr>
      </w:pPr>
      <w:r w:rsidRPr="001C6ECC">
        <w:rPr>
          <w:rFonts w:ascii="Arial" w:hAnsi="Arial" w:cs="Arial"/>
        </w:rPr>
        <w:t xml:space="preserve">Protection officers who waste time create opportunity for employees to steal. </w:t>
      </w:r>
    </w:p>
    <w:p w:rsidR="00646269" w:rsidRPr="001C6ECC" w:rsidRDefault="00646269" w:rsidP="001C6ECC">
      <w:pPr>
        <w:pStyle w:val="ListParagraph"/>
        <w:numPr>
          <w:ilvl w:val="0"/>
          <w:numId w:val="23"/>
        </w:numPr>
        <w:spacing w:after="0" w:line="240" w:lineRule="auto"/>
        <w:rPr>
          <w:rFonts w:ascii="Arial" w:hAnsi="Arial" w:cs="Arial"/>
        </w:rPr>
      </w:pPr>
      <w:r w:rsidRPr="001C6ECC">
        <w:rPr>
          <w:rFonts w:ascii="Arial" w:hAnsi="Arial" w:cs="Arial"/>
        </w:rPr>
        <w:t xml:space="preserve">Waste containers are favorite stash places for employees who steal. </w:t>
      </w:r>
    </w:p>
    <w:p w:rsidR="00646269" w:rsidRPr="001C6ECC" w:rsidRDefault="00646269" w:rsidP="001C6ECC">
      <w:pPr>
        <w:pStyle w:val="ListParagraph"/>
        <w:numPr>
          <w:ilvl w:val="0"/>
          <w:numId w:val="23"/>
        </w:numPr>
        <w:spacing w:after="0" w:line="240" w:lineRule="auto"/>
        <w:rPr>
          <w:rFonts w:ascii="Arial" w:hAnsi="Arial" w:cs="Arial"/>
        </w:rPr>
      </w:pPr>
      <w:r w:rsidRPr="001C6ECC">
        <w:rPr>
          <w:rFonts w:ascii="Arial" w:hAnsi="Arial" w:cs="Arial"/>
        </w:rPr>
        <w:t xml:space="preserve">Discarding usable items causes loss, as does deliberately putting them in trash to be stolen later on.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Accident </w:t>
      </w:r>
    </w:p>
    <w:p w:rsidR="00646269" w:rsidRPr="001C6ECC" w:rsidRDefault="00646269" w:rsidP="001C6ECC">
      <w:pPr>
        <w:pStyle w:val="ListParagraph"/>
        <w:numPr>
          <w:ilvl w:val="0"/>
          <w:numId w:val="24"/>
        </w:numPr>
        <w:spacing w:after="0" w:line="240" w:lineRule="auto"/>
        <w:rPr>
          <w:rFonts w:ascii="Arial" w:hAnsi="Arial" w:cs="Arial"/>
        </w:rPr>
      </w:pPr>
      <w:r w:rsidRPr="001C6ECC">
        <w:rPr>
          <w:rFonts w:ascii="Arial" w:hAnsi="Arial" w:cs="Arial"/>
        </w:rPr>
        <w:t xml:space="preserve">The confusion that surrounds an accident scene may be used to screen employee theft. </w:t>
      </w:r>
    </w:p>
    <w:p w:rsidR="00646269" w:rsidRPr="001C6ECC" w:rsidRDefault="00646269" w:rsidP="001C6ECC">
      <w:pPr>
        <w:pStyle w:val="ListParagraph"/>
        <w:numPr>
          <w:ilvl w:val="0"/>
          <w:numId w:val="24"/>
        </w:numPr>
        <w:spacing w:after="0" w:line="240" w:lineRule="auto"/>
        <w:rPr>
          <w:rFonts w:ascii="Arial" w:hAnsi="Arial" w:cs="Arial"/>
        </w:rPr>
      </w:pPr>
      <w:r w:rsidRPr="001C6ECC">
        <w:rPr>
          <w:rFonts w:ascii="Arial" w:hAnsi="Arial" w:cs="Arial"/>
        </w:rPr>
        <w:t xml:space="preserve">Arson has been used by employees to cover up theft. (What seems to be an accident can actually be a crime.) </w:t>
      </w:r>
    </w:p>
    <w:p w:rsidR="00646269" w:rsidRPr="001C6ECC" w:rsidRDefault="00646269" w:rsidP="001C6ECC">
      <w:pPr>
        <w:pStyle w:val="ListParagraph"/>
        <w:numPr>
          <w:ilvl w:val="0"/>
          <w:numId w:val="24"/>
        </w:numPr>
        <w:spacing w:after="0" w:line="240" w:lineRule="auto"/>
        <w:rPr>
          <w:rFonts w:ascii="Arial" w:hAnsi="Arial" w:cs="Arial"/>
        </w:rPr>
      </w:pPr>
      <w:r w:rsidRPr="001C6ECC">
        <w:rPr>
          <w:rFonts w:ascii="Arial" w:hAnsi="Arial" w:cs="Arial"/>
        </w:rPr>
        <w:t xml:space="preserve">Workman's Compensation fraud may occur after an accident where the employee exaggerates the extent of the injury. </w:t>
      </w:r>
    </w:p>
    <w:p w:rsidR="00646269" w:rsidRDefault="00646269" w:rsidP="00646269">
      <w:pPr>
        <w:spacing w:after="0" w:line="240" w:lineRule="auto"/>
        <w:rPr>
          <w:rFonts w:ascii="Arial" w:hAnsi="Arial" w:cs="Arial"/>
        </w:rPr>
      </w:pPr>
    </w:p>
    <w:p w:rsidR="00E62A34" w:rsidRPr="00646269" w:rsidRDefault="00E62A34"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lastRenderedPageBreak/>
        <w:t xml:space="preserve">Error </w:t>
      </w:r>
    </w:p>
    <w:p w:rsidR="00646269" w:rsidRPr="001C6ECC" w:rsidRDefault="00646269" w:rsidP="001C6ECC">
      <w:pPr>
        <w:pStyle w:val="ListParagraph"/>
        <w:numPr>
          <w:ilvl w:val="0"/>
          <w:numId w:val="25"/>
        </w:numPr>
        <w:spacing w:after="0" w:line="240" w:lineRule="auto"/>
        <w:rPr>
          <w:rFonts w:ascii="Arial" w:hAnsi="Arial" w:cs="Arial"/>
        </w:rPr>
      </w:pPr>
      <w:r w:rsidRPr="001C6ECC">
        <w:rPr>
          <w:rFonts w:ascii="Arial" w:hAnsi="Arial" w:cs="Arial"/>
        </w:rPr>
        <w:t xml:space="preserve">Protection officers who err in following procedures, such as failing to make an assigned round, create opportunity for undetected theft. </w:t>
      </w:r>
    </w:p>
    <w:p w:rsidR="00646269" w:rsidRPr="001C6ECC" w:rsidRDefault="00646269" w:rsidP="001C6ECC">
      <w:pPr>
        <w:pStyle w:val="ListParagraph"/>
        <w:numPr>
          <w:ilvl w:val="0"/>
          <w:numId w:val="25"/>
        </w:numPr>
        <w:spacing w:after="0" w:line="240" w:lineRule="auto"/>
        <w:rPr>
          <w:rFonts w:ascii="Arial" w:hAnsi="Arial" w:cs="Arial"/>
        </w:rPr>
      </w:pPr>
      <w:r w:rsidRPr="001C6ECC">
        <w:rPr>
          <w:rFonts w:ascii="Arial" w:hAnsi="Arial" w:cs="Arial"/>
        </w:rPr>
        <w:t>Other (</w:t>
      </w:r>
      <w:r w:rsidR="00E9663B">
        <w:rPr>
          <w:rFonts w:ascii="Arial" w:hAnsi="Arial" w:cs="Arial"/>
        </w:rPr>
        <w:t>non-security</w:t>
      </w:r>
      <w:r w:rsidRPr="001C6ECC">
        <w:rPr>
          <w:rFonts w:ascii="Arial" w:hAnsi="Arial" w:cs="Arial"/>
        </w:rPr>
        <w:t xml:space="preserve">) employees who fail to follow security-related instructions, such as failing to lock up storage areas or exterior doors, create opportunity for theft.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Crime </w:t>
      </w:r>
    </w:p>
    <w:p w:rsidR="00646269" w:rsidRPr="001C6ECC" w:rsidRDefault="00646269" w:rsidP="001C6ECC">
      <w:pPr>
        <w:pStyle w:val="ListParagraph"/>
        <w:numPr>
          <w:ilvl w:val="0"/>
          <w:numId w:val="26"/>
        </w:numPr>
        <w:spacing w:after="0" w:line="240" w:lineRule="auto"/>
        <w:rPr>
          <w:rFonts w:ascii="Arial" w:hAnsi="Arial" w:cs="Arial"/>
        </w:rPr>
      </w:pPr>
      <w:r w:rsidRPr="001C6ECC">
        <w:rPr>
          <w:rFonts w:ascii="Arial" w:hAnsi="Arial" w:cs="Arial"/>
        </w:rPr>
        <w:t xml:space="preserve">If protection officers allow employee theft, other employees will get the idea that it is okay to steal and commit other crimes. </w:t>
      </w:r>
    </w:p>
    <w:p w:rsidR="00646269" w:rsidRPr="001C6ECC" w:rsidRDefault="00646269" w:rsidP="001C6ECC">
      <w:pPr>
        <w:pStyle w:val="ListParagraph"/>
        <w:numPr>
          <w:ilvl w:val="0"/>
          <w:numId w:val="26"/>
        </w:numPr>
        <w:spacing w:after="0" w:line="240" w:lineRule="auto"/>
        <w:rPr>
          <w:rFonts w:ascii="Arial" w:hAnsi="Arial" w:cs="Arial"/>
        </w:rPr>
      </w:pPr>
      <w:r w:rsidRPr="001C6ECC">
        <w:rPr>
          <w:rFonts w:ascii="Arial" w:hAnsi="Arial" w:cs="Arial"/>
        </w:rPr>
        <w:t xml:space="preserve">Failure to recognize valuable merchandise allows more crime (protection staff and management will not be watching the correct items).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Unethical/Unprofessional Practices </w:t>
      </w:r>
    </w:p>
    <w:p w:rsidR="00646269" w:rsidRPr="001C6ECC" w:rsidRDefault="00646269" w:rsidP="001C6ECC">
      <w:pPr>
        <w:pStyle w:val="ListParagraph"/>
        <w:numPr>
          <w:ilvl w:val="0"/>
          <w:numId w:val="27"/>
        </w:numPr>
        <w:spacing w:after="0" w:line="240" w:lineRule="auto"/>
        <w:rPr>
          <w:rFonts w:ascii="Arial" w:hAnsi="Arial" w:cs="Arial"/>
        </w:rPr>
      </w:pPr>
      <w:r w:rsidRPr="001C6ECC">
        <w:rPr>
          <w:rFonts w:ascii="Arial" w:hAnsi="Arial" w:cs="Arial"/>
        </w:rPr>
        <w:t xml:space="preserve">A general feeling among employees that it is okay to pilfer (steal) will result in more theft. This is sometimes called the "rolling ball effect." It is similar to the "broken windows" theory. </w:t>
      </w:r>
    </w:p>
    <w:p w:rsidR="00646269" w:rsidRPr="001C6ECC" w:rsidRDefault="00646269" w:rsidP="001C6ECC">
      <w:pPr>
        <w:pStyle w:val="ListParagraph"/>
        <w:numPr>
          <w:ilvl w:val="0"/>
          <w:numId w:val="27"/>
        </w:numPr>
        <w:spacing w:after="0" w:line="240" w:lineRule="auto"/>
        <w:rPr>
          <w:rFonts w:ascii="Arial" w:hAnsi="Arial" w:cs="Arial"/>
        </w:rPr>
      </w:pPr>
      <w:r w:rsidRPr="001C6ECC">
        <w:rPr>
          <w:rFonts w:ascii="Arial" w:hAnsi="Arial" w:cs="Arial"/>
        </w:rPr>
        <w:t xml:space="preserve">Unprofessional practices by management create resentment among other employees, leading to deviant acts like theft.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Objective </w:t>
      </w:r>
    </w:p>
    <w:p w:rsidR="00646269" w:rsidRPr="00646269" w:rsidRDefault="00646269" w:rsidP="00646269">
      <w:pPr>
        <w:spacing w:after="0" w:line="240" w:lineRule="auto"/>
        <w:rPr>
          <w:rFonts w:ascii="Arial" w:hAnsi="Arial" w:cs="Arial"/>
        </w:rPr>
      </w:pPr>
      <w:r w:rsidRPr="00646269">
        <w:rPr>
          <w:rFonts w:ascii="Arial" w:hAnsi="Arial" w:cs="Arial"/>
        </w:rPr>
        <w:t xml:space="preserve">Protection officers must reduce employee theft. This section focuses on practical methods to reduce theft. However, it takes more than your presence, </w:t>
      </w:r>
      <w:r w:rsidR="00C03DD2">
        <w:rPr>
          <w:rFonts w:ascii="Arial" w:hAnsi="Arial" w:cs="Arial"/>
        </w:rPr>
        <w:t>standing around in a sharp uni</w:t>
      </w:r>
      <w:r w:rsidRPr="00646269">
        <w:rPr>
          <w:rFonts w:ascii="Arial" w:hAnsi="Arial" w:cs="Arial"/>
        </w:rPr>
        <w:t xml:space="preserve">form, or strutting through an area. You must know what to look for, what to report, and what actions to take. You must also know what actions not to take.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Thieves can be clever, and new opportunities for employee theft will develop. This chapter is only a beginning. You must continue to study employee theft prevention as long as you are a protection officer. The objective of this section is to whet your appetite on the scope of employee theft prevention and widen your knowledge. </w:t>
      </w:r>
    </w:p>
    <w:p w:rsidR="00646269" w:rsidRPr="00646269" w:rsidRDefault="00646269" w:rsidP="00646269">
      <w:pPr>
        <w:spacing w:after="0" w:line="240" w:lineRule="auto"/>
        <w:rPr>
          <w:rFonts w:ascii="Arial" w:hAnsi="Arial" w:cs="Arial"/>
        </w:rPr>
      </w:pPr>
    </w:p>
    <w:p w:rsidR="00C03DD2" w:rsidRDefault="00646269" w:rsidP="00646269">
      <w:pPr>
        <w:spacing w:after="0" w:line="240" w:lineRule="auto"/>
        <w:rPr>
          <w:rFonts w:ascii="Arial" w:hAnsi="Arial" w:cs="Arial"/>
        </w:rPr>
      </w:pPr>
      <w:r w:rsidRPr="00646269">
        <w:rPr>
          <w:rFonts w:ascii="Arial" w:hAnsi="Arial" w:cs="Arial"/>
        </w:rPr>
        <w:t>This will give you some tips on observation. For example, employees who bring in empty or almost empty shopping bags and then leave with bags bulgi</w:t>
      </w:r>
      <w:r w:rsidR="00C03DD2">
        <w:rPr>
          <w:rFonts w:ascii="Arial" w:hAnsi="Arial" w:cs="Arial"/>
        </w:rPr>
        <w:t>ng should be viewed with suspi</w:t>
      </w:r>
      <w:r w:rsidRPr="00646269">
        <w:rPr>
          <w:rFonts w:ascii="Arial" w:hAnsi="Arial" w:cs="Arial"/>
        </w:rPr>
        <w:t>cion. Those bulging bags may contain company property. As a general rule, always look for the unusual an</w:t>
      </w:r>
      <w:r w:rsidR="00C03DD2">
        <w:rPr>
          <w:rFonts w:ascii="Arial" w:hAnsi="Arial" w:cs="Arial"/>
        </w:rPr>
        <w:t>d out-of-place, and then inves</w:t>
      </w:r>
      <w:r w:rsidRPr="00646269">
        <w:rPr>
          <w:rFonts w:ascii="Arial" w:hAnsi="Arial" w:cs="Arial"/>
        </w:rPr>
        <w:t xml:space="preserve">tigate discreetly. Also, this section will explain some things about reporting, and discuss what to report and to whom. For example, doors propped open (that are normally locked) may be used by thieves as access points to sneak company property outside. Such things should be reported and written up. </w:t>
      </w:r>
    </w:p>
    <w:p w:rsidR="00C03DD2" w:rsidRDefault="00C03DD2"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This will also be a discussion of actions to take and not to take. For example, managers and other executives often work at home during the evening. They are usually permitted to take company property home to do this. Hourly workers (shift workers) seldom have the right to take company property home. Know company rules before you act or accuse.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Definition of Employee Dishonesty </w:t>
      </w:r>
    </w:p>
    <w:p w:rsidR="00646269" w:rsidRPr="00646269" w:rsidRDefault="00646269" w:rsidP="00646269">
      <w:pPr>
        <w:spacing w:after="0" w:line="240" w:lineRule="auto"/>
        <w:rPr>
          <w:rFonts w:ascii="Arial" w:hAnsi="Arial" w:cs="Arial"/>
        </w:rPr>
      </w:pPr>
      <w:r w:rsidRPr="00646269">
        <w:rPr>
          <w:rFonts w:ascii="Arial" w:hAnsi="Arial" w:cs="Arial"/>
        </w:rPr>
        <w:t xml:space="preserve">Employee dishonesty is theft. It is cheating customers. It is committing industrial espionage. </w:t>
      </w:r>
    </w:p>
    <w:p w:rsidR="00646269" w:rsidRPr="00646269" w:rsidRDefault="00646269" w:rsidP="00646269">
      <w:pPr>
        <w:spacing w:after="0" w:line="240" w:lineRule="auto"/>
        <w:rPr>
          <w:rFonts w:ascii="Arial" w:hAnsi="Arial" w:cs="Arial"/>
        </w:rPr>
      </w:pPr>
      <w:r w:rsidRPr="00646269">
        <w:rPr>
          <w:rFonts w:ascii="Arial" w:hAnsi="Arial" w:cs="Arial"/>
        </w:rPr>
        <w:t>It is lying on e</w:t>
      </w:r>
      <w:r w:rsidR="00C03DD2">
        <w:rPr>
          <w:rFonts w:ascii="Arial" w:hAnsi="Arial" w:cs="Arial"/>
        </w:rPr>
        <w:t>mployment applications and fal</w:t>
      </w:r>
      <w:r w:rsidRPr="00646269">
        <w:rPr>
          <w:rFonts w:ascii="Arial" w:hAnsi="Arial" w:cs="Arial"/>
        </w:rPr>
        <w:t>sifying time records. It is claiming sick leave when there is no sickness. Anything that can be moved, or taken apart and the pieces moved, is a candidate for e</w:t>
      </w:r>
      <w:r w:rsidR="00C03DD2">
        <w:rPr>
          <w:rFonts w:ascii="Arial" w:hAnsi="Arial" w:cs="Arial"/>
        </w:rPr>
        <w:t>mployee theft. Protection offi</w:t>
      </w:r>
      <w:r w:rsidRPr="00646269">
        <w:rPr>
          <w:rFonts w:ascii="Arial" w:hAnsi="Arial" w:cs="Arial"/>
        </w:rPr>
        <w:t>cers can reduce the</w:t>
      </w:r>
      <w:r w:rsidR="00C03DD2">
        <w:rPr>
          <w:rFonts w:ascii="Arial" w:hAnsi="Arial" w:cs="Arial"/>
        </w:rPr>
        <w:t xml:space="preserve"> theft of visible items of com</w:t>
      </w:r>
      <w:r w:rsidRPr="00646269">
        <w:rPr>
          <w:rFonts w:ascii="Arial" w:hAnsi="Arial" w:cs="Arial"/>
        </w:rPr>
        <w:t xml:space="preserve">pany property. They can catch thieves, of course, but it is better to reduce opportunity for theft. </w:t>
      </w:r>
    </w:p>
    <w:p w:rsidR="00646269" w:rsidRPr="00646269" w:rsidRDefault="00646269" w:rsidP="00646269">
      <w:pPr>
        <w:spacing w:after="0" w:line="240" w:lineRule="auto"/>
        <w:rPr>
          <w:rFonts w:ascii="Arial" w:hAnsi="Arial" w:cs="Arial"/>
        </w:rPr>
      </w:pPr>
      <w:r w:rsidRPr="00646269">
        <w:rPr>
          <w:rFonts w:ascii="Arial" w:hAnsi="Arial" w:cs="Arial"/>
        </w:rPr>
        <w:lastRenderedPageBreak/>
        <w:t>Each organiza</w:t>
      </w:r>
      <w:r w:rsidR="00C03DD2">
        <w:rPr>
          <w:rFonts w:ascii="Arial" w:hAnsi="Arial" w:cs="Arial"/>
        </w:rPr>
        <w:t>tion has its own types of prop</w:t>
      </w:r>
      <w:r w:rsidRPr="00646269">
        <w:rPr>
          <w:rFonts w:ascii="Arial" w:hAnsi="Arial" w:cs="Arial"/>
        </w:rPr>
        <w:t>erty, including personal (movable property) and fixed (real propert</w:t>
      </w:r>
      <w:r w:rsidR="00C03DD2">
        <w:rPr>
          <w:rFonts w:ascii="Arial" w:hAnsi="Arial" w:cs="Arial"/>
        </w:rPr>
        <w:t>y). Real property, such as per</w:t>
      </w:r>
      <w:r w:rsidRPr="00646269">
        <w:rPr>
          <w:rFonts w:ascii="Arial" w:hAnsi="Arial" w:cs="Arial"/>
        </w:rPr>
        <w:t xml:space="preserve">manent buildings and land, cannot be carried off. In these strategies, only personal property will be addressed. Personal property, in business usage, is not "personal effects." Business tries to protect the machinery or means of production. </w:t>
      </w:r>
    </w:p>
    <w:p w:rsidR="00646269" w:rsidRPr="00646269" w:rsidRDefault="00646269" w:rsidP="00646269">
      <w:pPr>
        <w:spacing w:after="0" w:line="240" w:lineRule="auto"/>
        <w:rPr>
          <w:rFonts w:ascii="Arial" w:hAnsi="Arial" w:cs="Arial"/>
        </w:rPr>
      </w:pPr>
      <w:r w:rsidRPr="00646269">
        <w:rPr>
          <w:rFonts w:ascii="Arial" w:hAnsi="Arial" w:cs="Arial"/>
        </w:rPr>
        <w:t xml:space="preserve">The materials or equipment used for production (or sale) of goods and services need protection, and those goods, services, products, and so on offered to the public must be guarded. </w:t>
      </w:r>
    </w:p>
    <w:p w:rsidR="00646269" w:rsidRPr="00646269" w:rsidRDefault="00646269" w:rsidP="00646269">
      <w:pPr>
        <w:spacing w:after="0" w:line="240" w:lineRule="auto"/>
        <w:rPr>
          <w:rFonts w:ascii="Arial" w:hAnsi="Arial" w:cs="Arial"/>
        </w:rPr>
      </w:pPr>
    </w:p>
    <w:p w:rsidR="00646269" w:rsidRDefault="00646269" w:rsidP="00646269">
      <w:pPr>
        <w:spacing w:after="0" w:line="240" w:lineRule="auto"/>
        <w:rPr>
          <w:rFonts w:ascii="Arial" w:hAnsi="Arial" w:cs="Arial"/>
        </w:rPr>
      </w:pPr>
      <w:r w:rsidRPr="00646269">
        <w:rPr>
          <w:rFonts w:ascii="Arial" w:hAnsi="Arial" w:cs="Arial"/>
        </w:rPr>
        <w:t xml:space="preserve">Business wants to protect and keep its reward: the income received for selling its products, of course. Those categories are what we mean by business personal property. Some business is devoted to manufacturing. Here, the threat of employee theft takes place at several stages. </w:t>
      </w:r>
    </w:p>
    <w:p w:rsidR="00C03DD2" w:rsidRPr="00646269" w:rsidRDefault="00C03DD2"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Those stages occur from the time that machines are installed and raw materials purchased through the entire production process — and until the finished goods are delivered.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Other companies specialize in storage and transportati</w:t>
      </w:r>
      <w:r w:rsidR="00C03DD2">
        <w:rPr>
          <w:rFonts w:ascii="Arial" w:hAnsi="Arial" w:cs="Arial"/>
        </w:rPr>
        <w:t>on. They warehouse and distrib</w:t>
      </w:r>
      <w:r w:rsidRPr="00646269">
        <w:rPr>
          <w:rFonts w:ascii="Arial" w:hAnsi="Arial" w:cs="Arial"/>
        </w:rPr>
        <w:t>ute manufactured products. These companies worry while goods are stored. Each time goods are handled by employees causes theft concern, too. Goods in tr</w:t>
      </w:r>
      <w:r w:rsidR="00C03DD2">
        <w:rPr>
          <w:rFonts w:ascii="Arial" w:hAnsi="Arial" w:cs="Arial"/>
        </w:rPr>
        <w:t>ansit present additional possi</w:t>
      </w:r>
      <w:r w:rsidRPr="00646269">
        <w:rPr>
          <w:rFonts w:ascii="Arial" w:hAnsi="Arial" w:cs="Arial"/>
        </w:rPr>
        <w:t xml:space="preserve">bilities for theft. </w:t>
      </w:r>
    </w:p>
    <w:p w:rsidR="00646269" w:rsidRPr="00646269" w:rsidRDefault="00646269" w:rsidP="00646269">
      <w:pPr>
        <w:spacing w:after="0" w:line="240" w:lineRule="auto"/>
        <w:rPr>
          <w:rFonts w:ascii="Arial" w:hAnsi="Arial" w:cs="Arial"/>
        </w:rPr>
      </w:pPr>
    </w:p>
    <w:p w:rsidR="00646269" w:rsidRDefault="00646269" w:rsidP="00646269">
      <w:pPr>
        <w:spacing w:after="0" w:line="240" w:lineRule="auto"/>
        <w:rPr>
          <w:rFonts w:ascii="Arial" w:hAnsi="Arial" w:cs="Arial"/>
        </w:rPr>
      </w:pPr>
      <w:r w:rsidRPr="00646269">
        <w:rPr>
          <w:rFonts w:ascii="Arial" w:hAnsi="Arial" w:cs="Arial"/>
        </w:rPr>
        <w:t>We all shop at malls and other retail stores. Retail is certainly a familiar business to all. There are also wholesale o</w:t>
      </w:r>
      <w:r w:rsidR="00C03DD2">
        <w:rPr>
          <w:rFonts w:ascii="Arial" w:hAnsi="Arial" w:cs="Arial"/>
        </w:rPr>
        <w:t>utlets that specialize in sell</w:t>
      </w:r>
      <w:r w:rsidRPr="00646269">
        <w:rPr>
          <w:rFonts w:ascii="Arial" w:hAnsi="Arial" w:cs="Arial"/>
        </w:rPr>
        <w:t>ing quantities to the trade. Each retail store, and each wholesaler,</w:t>
      </w:r>
      <w:r w:rsidR="00C03DD2">
        <w:rPr>
          <w:rFonts w:ascii="Arial" w:hAnsi="Arial" w:cs="Arial"/>
        </w:rPr>
        <w:t xml:space="preserve"> worries about losing the prop</w:t>
      </w:r>
      <w:r w:rsidRPr="00646269">
        <w:rPr>
          <w:rFonts w:ascii="Arial" w:hAnsi="Arial" w:cs="Arial"/>
        </w:rPr>
        <w:t xml:space="preserve">erty they hope to sell. Employee theft is one way the property can be lost to these owners. </w:t>
      </w:r>
    </w:p>
    <w:p w:rsidR="001C6ECC" w:rsidRPr="00646269" w:rsidRDefault="001C6ECC"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Institutions like hospitals have special employee theft problems. These include the unauthorized use or taking of narcotics, and theft of patients' property. Banking institutions worry about their cash, naturally. The point to remember is </w:t>
      </w:r>
      <w:r w:rsidR="00C03DD2">
        <w:rPr>
          <w:rFonts w:ascii="Arial" w:hAnsi="Arial" w:cs="Arial"/>
        </w:rPr>
        <w:t>that all business needs protec</w:t>
      </w:r>
      <w:r w:rsidRPr="00646269">
        <w:rPr>
          <w:rFonts w:ascii="Arial" w:hAnsi="Arial" w:cs="Arial"/>
        </w:rPr>
        <w:t xml:space="preserve">tion against employee theft, and that necessity demands proper security and loss control effort by protection officers. </w:t>
      </w:r>
    </w:p>
    <w:p w:rsidR="00646269" w:rsidRPr="00646269" w:rsidRDefault="00646269" w:rsidP="00646269">
      <w:pPr>
        <w:spacing w:after="0" w:line="240" w:lineRule="auto"/>
        <w:rPr>
          <w:rFonts w:ascii="Arial" w:hAnsi="Arial" w:cs="Arial"/>
        </w:rPr>
      </w:pPr>
    </w:p>
    <w:p w:rsidR="00646269" w:rsidRPr="00C03DD2" w:rsidRDefault="00646269" w:rsidP="00646269">
      <w:pPr>
        <w:spacing w:after="0" w:line="240" w:lineRule="auto"/>
        <w:rPr>
          <w:rFonts w:ascii="Arial" w:hAnsi="Arial" w:cs="Arial"/>
          <w:b/>
        </w:rPr>
      </w:pPr>
      <w:r w:rsidRPr="00C03DD2">
        <w:rPr>
          <w:rFonts w:ascii="Arial" w:hAnsi="Arial" w:cs="Arial"/>
          <w:b/>
        </w:rPr>
        <w:t xml:space="preserve">First Steps </w:t>
      </w:r>
    </w:p>
    <w:tbl>
      <w:tblPr>
        <w:tblStyle w:val="TableGrid"/>
        <w:tblpPr w:rightFromText="57" w:vertAnchor="text" w:horzAnchor="margin"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tblGrid>
      <w:tr w:rsidR="002A02FB" w:rsidRPr="00C03DD2" w:rsidTr="002A02FB">
        <w:tc>
          <w:tcPr>
            <w:tcW w:w="5495" w:type="dxa"/>
          </w:tcPr>
          <w:p w:rsidR="002A02FB" w:rsidRPr="00DB6AE0" w:rsidRDefault="002A02FB" w:rsidP="002A02FB">
            <w:pPr>
              <w:jc w:val="center"/>
              <w:rPr>
                <w:rFonts w:ascii="Arial" w:hAnsi="Arial" w:cs="Arial"/>
                <w:b/>
                <w:sz w:val="20"/>
                <w:szCs w:val="20"/>
              </w:rPr>
            </w:pPr>
            <w:r w:rsidRPr="00DB6AE0">
              <w:rPr>
                <w:rFonts w:ascii="Arial" w:hAnsi="Arial" w:cs="Arial"/>
                <w:b/>
                <w:sz w:val="20"/>
                <w:szCs w:val="20"/>
              </w:rPr>
              <w:t>SAMPLE LIST— RETAIL ESTABLISHMENT</w:t>
            </w:r>
          </w:p>
        </w:tc>
      </w:tr>
      <w:tr w:rsidR="002A02FB" w:rsidTr="002A02FB">
        <w:tc>
          <w:tcPr>
            <w:tcW w:w="5495" w:type="dxa"/>
          </w:tcPr>
          <w:p w:rsidR="002A02FB" w:rsidRPr="00DB6AE0" w:rsidRDefault="002A02FB" w:rsidP="002A02FB">
            <w:pPr>
              <w:rPr>
                <w:rFonts w:ascii="Arial" w:hAnsi="Arial" w:cs="Arial"/>
                <w:b/>
                <w:sz w:val="18"/>
                <w:szCs w:val="18"/>
              </w:rPr>
            </w:pPr>
            <w:r w:rsidRPr="00DB6AE0">
              <w:rPr>
                <w:rFonts w:ascii="Arial" w:hAnsi="Arial" w:cs="Arial"/>
                <w:b/>
                <w:sz w:val="18"/>
                <w:szCs w:val="18"/>
              </w:rPr>
              <w:t xml:space="preserve">Office Area </w:t>
            </w:r>
          </w:p>
        </w:tc>
      </w:tr>
      <w:tr w:rsidR="002A02FB" w:rsidTr="002A02FB">
        <w:tc>
          <w:tcPr>
            <w:tcW w:w="5495" w:type="dxa"/>
          </w:tcPr>
          <w:p w:rsidR="002A02FB" w:rsidRPr="00DB6AE0" w:rsidRDefault="002A02FB" w:rsidP="002A02FB">
            <w:pPr>
              <w:pStyle w:val="ListParagraph"/>
              <w:numPr>
                <w:ilvl w:val="0"/>
                <w:numId w:val="19"/>
              </w:numPr>
              <w:rPr>
                <w:rFonts w:ascii="Arial" w:hAnsi="Arial" w:cs="Arial"/>
                <w:sz w:val="18"/>
                <w:szCs w:val="18"/>
              </w:rPr>
            </w:pPr>
            <w:r w:rsidRPr="00DB6AE0">
              <w:rPr>
                <w:rFonts w:ascii="Arial" w:hAnsi="Arial" w:cs="Arial"/>
                <w:sz w:val="18"/>
                <w:szCs w:val="18"/>
              </w:rPr>
              <w:t xml:space="preserve">Paper products </w:t>
            </w:r>
          </w:p>
        </w:tc>
      </w:tr>
      <w:tr w:rsidR="002A02FB" w:rsidTr="002A02FB">
        <w:tc>
          <w:tcPr>
            <w:tcW w:w="5495" w:type="dxa"/>
          </w:tcPr>
          <w:p w:rsidR="002A02FB" w:rsidRPr="00DB6AE0" w:rsidRDefault="002A02FB" w:rsidP="002A02FB">
            <w:pPr>
              <w:pStyle w:val="ListParagraph"/>
              <w:numPr>
                <w:ilvl w:val="0"/>
                <w:numId w:val="19"/>
              </w:numPr>
              <w:rPr>
                <w:rFonts w:ascii="Arial" w:hAnsi="Arial" w:cs="Arial"/>
                <w:sz w:val="18"/>
                <w:szCs w:val="18"/>
              </w:rPr>
            </w:pPr>
            <w:r w:rsidRPr="00DB6AE0">
              <w:rPr>
                <w:rFonts w:ascii="Arial" w:hAnsi="Arial" w:cs="Arial"/>
                <w:sz w:val="18"/>
                <w:szCs w:val="18"/>
              </w:rPr>
              <w:t xml:space="preserve">Typewriters, calculators, computers, telephones </w:t>
            </w:r>
          </w:p>
        </w:tc>
      </w:tr>
      <w:tr w:rsidR="002A02FB" w:rsidTr="002A02FB">
        <w:tc>
          <w:tcPr>
            <w:tcW w:w="5495" w:type="dxa"/>
          </w:tcPr>
          <w:p w:rsidR="002A02FB" w:rsidRPr="00DB6AE0" w:rsidRDefault="002A02FB" w:rsidP="002A02FB">
            <w:pPr>
              <w:pStyle w:val="ListParagraph"/>
              <w:numPr>
                <w:ilvl w:val="0"/>
                <w:numId w:val="19"/>
              </w:numPr>
              <w:rPr>
                <w:rFonts w:ascii="Arial" w:hAnsi="Arial" w:cs="Arial"/>
                <w:sz w:val="18"/>
                <w:szCs w:val="18"/>
              </w:rPr>
            </w:pPr>
            <w:r w:rsidRPr="00DB6AE0">
              <w:rPr>
                <w:rFonts w:ascii="Arial" w:hAnsi="Arial" w:cs="Arial"/>
                <w:sz w:val="18"/>
                <w:szCs w:val="18"/>
              </w:rPr>
              <w:t xml:space="preserve">Desks, chairs, bookcase, file cabinets </w:t>
            </w:r>
          </w:p>
        </w:tc>
      </w:tr>
      <w:tr w:rsidR="002A02FB" w:rsidTr="002A02FB">
        <w:tc>
          <w:tcPr>
            <w:tcW w:w="5495" w:type="dxa"/>
          </w:tcPr>
          <w:p w:rsidR="002A02FB" w:rsidRPr="00DB6AE0" w:rsidRDefault="002A02FB" w:rsidP="002A02FB">
            <w:pPr>
              <w:pStyle w:val="ListParagraph"/>
              <w:numPr>
                <w:ilvl w:val="0"/>
                <w:numId w:val="19"/>
              </w:numPr>
              <w:rPr>
                <w:rFonts w:ascii="Arial" w:hAnsi="Arial" w:cs="Arial"/>
                <w:sz w:val="18"/>
                <w:szCs w:val="18"/>
              </w:rPr>
            </w:pPr>
            <w:r w:rsidRPr="00DB6AE0">
              <w:rPr>
                <w:rFonts w:ascii="Arial" w:hAnsi="Arial" w:cs="Arial"/>
                <w:sz w:val="18"/>
                <w:szCs w:val="18"/>
              </w:rPr>
              <w:t xml:space="preserve">Rugs, paintings </w:t>
            </w:r>
          </w:p>
        </w:tc>
      </w:tr>
      <w:tr w:rsidR="002A02FB" w:rsidTr="002A02FB">
        <w:tc>
          <w:tcPr>
            <w:tcW w:w="5495" w:type="dxa"/>
          </w:tcPr>
          <w:p w:rsidR="002A02FB" w:rsidRPr="00DB6AE0" w:rsidRDefault="002A02FB" w:rsidP="002A02FB">
            <w:pPr>
              <w:pStyle w:val="ListParagraph"/>
              <w:numPr>
                <w:ilvl w:val="0"/>
                <w:numId w:val="19"/>
              </w:numPr>
              <w:rPr>
                <w:rFonts w:ascii="Arial" w:hAnsi="Arial" w:cs="Arial"/>
                <w:sz w:val="18"/>
                <w:szCs w:val="18"/>
              </w:rPr>
            </w:pPr>
            <w:r w:rsidRPr="00DB6AE0">
              <w:rPr>
                <w:rFonts w:ascii="Arial" w:hAnsi="Arial" w:cs="Arial"/>
                <w:sz w:val="18"/>
                <w:szCs w:val="18"/>
              </w:rPr>
              <w:t xml:space="preserve">Petty cash </w:t>
            </w:r>
          </w:p>
        </w:tc>
      </w:tr>
      <w:tr w:rsidR="002A02FB" w:rsidTr="002A02FB">
        <w:tc>
          <w:tcPr>
            <w:tcW w:w="5495" w:type="dxa"/>
          </w:tcPr>
          <w:p w:rsidR="002A02FB" w:rsidRPr="00DB6AE0" w:rsidRDefault="002A02FB" w:rsidP="002A02FB">
            <w:pPr>
              <w:rPr>
                <w:rFonts w:ascii="Arial" w:hAnsi="Arial" w:cs="Arial"/>
                <w:b/>
                <w:sz w:val="18"/>
                <w:szCs w:val="18"/>
              </w:rPr>
            </w:pPr>
            <w:r w:rsidRPr="00DB6AE0">
              <w:rPr>
                <w:rFonts w:ascii="Arial" w:hAnsi="Arial" w:cs="Arial"/>
                <w:b/>
                <w:sz w:val="18"/>
                <w:szCs w:val="18"/>
              </w:rPr>
              <w:t xml:space="preserve">Stock Room </w:t>
            </w:r>
          </w:p>
        </w:tc>
      </w:tr>
      <w:tr w:rsidR="002A02FB" w:rsidTr="002A02FB">
        <w:tc>
          <w:tcPr>
            <w:tcW w:w="5495" w:type="dxa"/>
          </w:tcPr>
          <w:p w:rsidR="002A02FB" w:rsidRPr="00DB6AE0" w:rsidRDefault="002A02FB" w:rsidP="002A02FB">
            <w:pPr>
              <w:pStyle w:val="ListParagraph"/>
              <w:numPr>
                <w:ilvl w:val="0"/>
                <w:numId w:val="20"/>
              </w:numPr>
              <w:rPr>
                <w:rFonts w:ascii="Arial" w:hAnsi="Arial" w:cs="Arial"/>
                <w:sz w:val="18"/>
                <w:szCs w:val="18"/>
              </w:rPr>
            </w:pPr>
            <w:r w:rsidRPr="00DB6AE0">
              <w:rPr>
                <w:rFonts w:ascii="Arial" w:hAnsi="Arial" w:cs="Arial"/>
                <w:sz w:val="18"/>
                <w:szCs w:val="18"/>
              </w:rPr>
              <w:t xml:space="preserve">Sales merchandise of various types </w:t>
            </w:r>
          </w:p>
        </w:tc>
      </w:tr>
      <w:tr w:rsidR="002A02FB" w:rsidTr="002A02FB">
        <w:tc>
          <w:tcPr>
            <w:tcW w:w="5495" w:type="dxa"/>
          </w:tcPr>
          <w:p w:rsidR="002A02FB" w:rsidRPr="00DB6AE0" w:rsidRDefault="002A02FB" w:rsidP="002A02FB">
            <w:pPr>
              <w:pStyle w:val="ListParagraph"/>
              <w:numPr>
                <w:ilvl w:val="0"/>
                <w:numId w:val="20"/>
              </w:numPr>
              <w:rPr>
                <w:rFonts w:ascii="Arial" w:hAnsi="Arial" w:cs="Arial"/>
                <w:sz w:val="18"/>
                <w:szCs w:val="18"/>
              </w:rPr>
            </w:pPr>
            <w:r w:rsidRPr="00DB6AE0">
              <w:rPr>
                <w:rFonts w:ascii="Arial" w:hAnsi="Arial" w:cs="Arial"/>
                <w:sz w:val="18"/>
                <w:szCs w:val="18"/>
              </w:rPr>
              <w:t xml:space="preserve">Shelving </w:t>
            </w:r>
          </w:p>
        </w:tc>
      </w:tr>
      <w:tr w:rsidR="002A02FB" w:rsidTr="002A02FB">
        <w:tc>
          <w:tcPr>
            <w:tcW w:w="5495" w:type="dxa"/>
          </w:tcPr>
          <w:p w:rsidR="002A02FB" w:rsidRPr="00DB6AE0" w:rsidRDefault="002A02FB" w:rsidP="002A02FB">
            <w:pPr>
              <w:pStyle w:val="ListParagraph"/>
              <w:numPr>
                <w:ilvl w:val="0"/>
                <w:numId w:val="20"/>
              </w:numPr>
              <w:rPr>
                <w:rFonts w:ascii="Arial" w:hAnsi="Arial" w:cs="Arial"/>
                <w:sz w:val="18"/>
                <w:szCs w:val="18"/>
              </w:rPr>
            </w:pPr>
            <w:r w:rsidRPr="00DB6AE0">
              <w:rPr>
                <w:rFonts w:ascii="Arial" w:hAnsi="Arial" w:cs="Arial"/>
                <w:sz w:val="18"/>
                <w:szCs w:val="18"/>
              </w:rPr>
              <w:t xml:space="preserve">Materials, handling equipment </w:t>
            </w:r>
          </w:p>
        </w:tc>
      </w:tr>
      <w:tr w:rsidR="002A02FB" w:rsidTr="002A02FB">
        <w:tc>
          <w:tcPr>
            <w:tcW w:w="5495" w:type="dxa"/>
          </w:tcPr>
          <w:p w:rsidR="002A02FB" w:rsidRPr="00DB6AE0" w:rsidRDefault="002A02FB" w:rsidP="002A02FB">
            <w:pPr>
              <w:pStyle w:val="ListParagraph"/>
              <w:numPr>
                <w:ilvl w:val="0"/>
                <w:numId w:val="20"/>
              </w:numPr>
              <w:rPr>
                <w:rFonts w:ascii="Arial" w:hAnsi="Arial" w:cs="Arial"/>
                <w:sz w:val="18"/>
                <w:szCs w:val="18"/>
              </w:rPr>
            </w:pPr>
            <w:r w:rsidRPr="00DB6AE0">
              <w:rPr>
                <w:rFonts w:ascii="Arial" w:hAnsi="Arial" w:cs="Arial"/>
                <w:sz w:val="18"/>
                <w:szCs w:val="18"/>
              </w:rPr>
              <w:t xml:space="preserve">Some office supplies </w:t>
            </w:r>
          </w:p>
        </w:tc>
      </w:tr>
      <w:tr w:rsidR="002A02FB" w:rsidTr="002A02FB">
        <w:tc>
          <w:tcPr>
            <w:tcW w:w="5495" w:type="dxa"/>
          </w:tcPr>
          <w:p w:rsidR="002A02FB" w:rsidRPr="00DB6AE0" w:rsidRDefault="002A02FB" w:rsidP="002A02FB">
            <w:pPr>
              <w:rPr>
                <w:rFonts w:ascii="Arial" w:hAnsi="Arial" w:cs="Arial"/>
                <w:b/>
                <w:sz w:val="18"/>
                <w:szCs w:val="18"/>
              </w:rPr>
            </w:pPr>
            <w:r w:rsidRPr="00DB6AE0">
              <w:rPr>
                <w:rFonts w:ascii="Arial" w:hAnsi="Arial" w:cs="Arial"/>
                <w:b/>
                <w:sz w:val="18"/>
                <w:szCs w:val="18"/>
              </w:rPr>
              <w:t xml:space="preserve">Sales Area </w:t>
            </w:r>
          </w:p>
        </w:tc>
      </w:tr>
      <w:tr w:rsidR="002A02FB" w:rsidTr="002A02FB">
        <w:tc>
          <w:tcPr>
            <w:tcW w:w="5495" w:type="dxa"/>
          </w:tcPr>
          <w:p w:rsidR="002A02FB" w:rsidRPr="00DB6AE0" w:rsidRDefault="002A02FB" w:rsidP="002A02FB">
            <w:pPr>
              <w:pStyle w:val="ListParagraph"/>
              <w:numPr>
                <w:ilvl w:val="0"/>
                <w:numId w:val="21"/>
              </w:numPr>
              <w:rPr>
                <w:rFonts w:ascii="Arial" w:hAnsi="Arial" w:cs="Arial"/>
                <w:sz w:val="18"/>
                <w:szCs w:val="18"/>
              </w:rPr>
            </w:pPr>
            <w:r w:rsidRPr="00DB6AE0">
              <w:rPr>
                <w:rFonts w:ascii="Arial" w:hAnsi="Arial" w:cs="Arial"/>
                <w:sz w:val="18"/>
                <w:szCs w:val="18"/>
              </w:rPr>
              <w:t xml:space="preserve">Merchandise to be sold </w:t>
            </w:r>
          </w:p>
        </w:tc>
      </w:tr>
      <w:tr w:rsidR="002A02FB" w:rsidTr="002A02FB">
        <w:tc>
          <w:tcPr>
            <w:tcW w:w="5495" w:type="dxa"/>
          </w:tcPr>
          <w:p w:rsidR="002A02FB" w:rsidRPr="00DB6AE0" w:rsidRDefault="002A02FB" w:rsidP="002A02FB">
            <w:pPr>
              <w:pStyle w:val="ListParagraph"/>
              <w:numPr>
                <w:ilvl w:val="0"/>
                <w:numId w:val="21"/>
              </w:numPr>
              <w:rPr>
                <w:rFonts w:ascii="Arial" w:hAnsi="Arial" w:cs="Arial"/>
                <w:sz w:val="18"/>
                <w:szCs w:val="18"/>
              </w:rPr>
            </w:pPr>
            <w:r w:rsidRPr="00DB6AE0">
              <w:rPr>
                <w:rFonts w:ascii="Arial" w:hAnsi="Arial" w:cs="Arial"/>
                <w:sz w:val="18"/>
                <w:szCs w:val="18"/>
              </w:rPr>
              <w:t xml:space="preserve">Shelving and cabinets </w:t>
            </w:r>
          </w:p>
        </w:tc>
      </w:tr>
      <w:tr w:rsidR="002A02FB" w:rsidTr="002A02FB">
        <w:tc>
          <w:tcPr>
            <w:tcW w:w="5495" w:type="dxa"/>
          </w:tcPr>
          <w:p w:rsidR="002A02FB" w:rsidRPr="00DB6AE0" w:rsidRDefault="002A02FB" w:rsidP="002A02FB">
            <w:pPr>
              <w:pStyle w:val="ListParagraph"/>
              <w:numPr>
                <w:ilvl w:val="0"/>
                <w:numId w:val="21"/>
              </w:numPr>
              <w:rPr>
                <w:rFonts w:ascii="Arial" w:hAnsi="Arial" w:cs="Arial"/>
                <w:sz w:val="18"/>
                <w:szCs w:val="18"/>
              </w:rPr>
            </w:pPr>
            <w:r w:rsidRPr="00DB6AE0">
              <w:rPr>
                <w:rFonts w:ascii="Arial" w:hAnsi="Arial" w:cs="Arial"/>
                <w:sz w:val="18"/>
                <w:szCs w:val="18"/>
              </w:rPr>
              <w:t xml:space="preserve">Cash registers/computerized sales terminals </w:t>
            </w:r>
          </w:p>
        </w:tc>
      </w:tr>
      <w:tr w:rsidR="002A02FB" w:rsidTr="002A02FB">
        <w:tc>
          <w:tcPr>
            <w:tcW w:w="5495" w:type="dxa"/>
          </w:tcPr>
          <w:p w:rsidR="002A02FB" w:rsidRPr="00DB6AE0" w:rsidRDefault="002A02FB" w:rsidP="002A02FB">
            <w:pPr>
              <w:pStyle w:val="ListParagraph"/>
              <w:numPr>
                <w:ilvl w:val="0"/>
                <w:numId w:val="21"/>
              </w:numPr>
              <w:rPr>
                <w:rFonts w:ascii="Arial" w:hAnsi="Arial" w:cs="Arial"/>
                <w:sz w:val="18"/>
                <w:szCs w:val="18"/>
              </w:rPr>
            </w:pPr>
            <w:r w:rsidRPr="00DB6AE0">
              <w:rPr>
                <w:rFonts w:ascii="Arial" w:hAnsi="Arial" w:cs="Arial"/>
                <w:sz w:val="18"/>
                <w:szCs w:val="18"/>
              </w:rPr>
              <w:t xml:space="preserve">Product displays </w:t>
            </w:r>
          </w:p>
        </w:tc>
      </w:tr>
      <w:tr w:rsidR="002A02FB" w:rsidTr="002A02FB">
        <w:tc>
          <w:tcPr>
            <w:tcW w:w="5495" w:type="dxa"/>
          </w:tcPr>
          <w:p w:rsidR="002A02FB" w:rsidRPr="00DB6AE0" w:rsidRDefault="002A02FB" w:rsidP="002A02FB">
            <w:pPr>
              <w:pStyle w:val="ListParagraph"/>
              <w:numPr>
                <w:ilvl w:val="0"/>
                <w:numId w:val="21"/>
              </w:numPr>
              <w:rPr>
                <w:rFonts w:ascii="Arial" w:hAnsi="Arial" w:cs="Arial"/>
                <w:sz w:val="18"/>
                <w:szCs w:val="18"/>
              </w:rPr>
            </w:pPr>
            <w:r w:rsidRPr="00DB6AE0">
              <w:rPr>
                <w:rFonts w:ascii="Arial" w:hAnsi="Arial" w:cs="Arial"/>
                <w:sz w:val="18"/>
                <w:szCs w:val="18"/>
              </w:rPr>
              <w:t xml:space="preserve">Sales receipts (cash, checks, etc.) </w:t>
            </w:r>
          </w:p>
        </w:tc>
      </w:tr>
      <w:tr w:rsidR="002A02FB" w:rsidTr="002A02FB">
        <w:tc>
          <w:tcPr>
            <w:tcW w:w="5495" w:type="dxa"/>
          </w:tcPr>
          <w:p w:rsidR="002A02FB" w:rsidRPr="00DB6AE0" w:rsidRDefault="002A02FB" w:rsidP="002A02FB">
            <w:pPr>
              <w:rPr>
                <w:rFonts w:ascii="Arial" w:hAnsi="Arial" w:cs="Arial"/>
                <w:b/>
                <w:sz w:val="18"/>
                <w:szCs w:val="18"/>
              </w:rPr>
            </w:pPr>
            <w:r w:rsidRPr="00DB6AE0">
              <w:rPr>
                <w:rFonts w:ascii="Arial" w:hAnsi="Arial" w:cs="Arial"/>
                <w:b/>
                <w:sz w:val="18"/>
                <w:szCs w:val="18"/>
              </w:rPr>
              <w:t xml:space="preserve">Parking Areas and Outbuildings </w:t>
            </w:r>
          </w:p>
        </w:tc>
      </w:tr>
      <w:tr w:rsidR="002A02FB" w:rsidTr="002A02FB">
        <w:tc>
          <w:tcPr>
            <w:tcW w:w="5495" w:type="dxa"/>
          </w:tcPr>
          <w:p w:rsidR="002A02FB" w:rsidRPr="00DB6AE0" w:rsidRDefault="002A02FB" w:rsidP="002A02FB">
            <w:pPr>
              <w:pStyle w:val="ListParagraph"/>
              <w:numPr>
                <w:ilvl w:val="0"/>
                <w:numId w:val="22"/>
              </w:numPr>
              <w:rPr>
                <w:rFonts w:ascii="Arial" w:hAnsi="Arial" w:cs="Arial"/>
                <w:sz w:val="18"/>
                <w:szCs w:val="18"/>
              </w:rPr>
            </w:pPr>
            <w:r w:rsidRPr="00DB6AE0">
              <w:rPr>
                <w:rFonts w:ascii="Arial" w:hAnsi="Arial" w:cs="Arial"/>
                <w:sz w:val="18"/>
                <w:szCs w:val="18"/>
              </w:rPr>
              <w:t xml:space="preserve">Exterior merchandise displays </w:t>
            </w:r>
          </w:p>
        </w:tc>
      </w:tr>
      <w:tr w:rsidR="002A02FB" w:rsidTr="002A02FB">
        <w:tc>
          <w:tcPr>
            <w:tcW w:w="5495" w:type="dxa"/>
          </w:tcPr>
          <w:p w:rsidR="002A02FB" w:rsidRPr="00DB6AE0" w:rsidRDefault="002A02FB" w:rsidP="002A02FB">
            <w:pPr>
              <w:pStyle w:val="ListParagraph"/>
              <w:numPr>
                <w:ilvl w:val="0"/>
                <w:numId w:val="22"/>
              </w:numPr>
              <w:rPr>
                <w:rFonts w:ascii="Arial" w:hAnsi="Arial" w:cs="Arial"/>
                <w:sz w:val="18"/>
                <w:szCs w:val="18"/>
              </w:rPr>
            </w:pPr>
            <w:r w:rsidRPr="00DB6AE0">
              <w:rPr>
                <w:rFonts w:ascii="Arial" w:hAnsi="Arial" w:cs="Arial"/>
                <w:sz w:val="18"/>
                <w:szCs w:val="18"/>
              </w:rPr>
              <w:t xml:space="preserve">Equipment stored outside (in the open or in outbuildings) </w:t>
            </w:r>
          </w:p>
        </w:tc>
      </w:tr>
      <w:tr w:rsidR="002A02FB" w:rsidTr="002A02FB">
        <w:tc>
          <w:tcPr>
            <w:tcW w:w="5495" w:type="dxa"/>
          </w:tcPr>
          <w:p w:rsidR="002A02FB" w:rsidRPr="00DB6AE0" w:rsidRDefault="002A02FB" w:rsidP="002A02FB">
            <w:pPr>
              <w:pStyle w:val="ListParagraph"/>
              <w:numPr>
                <w:ilvl w:val="0"/>
                <w:numId w:val="22"/>
              </w:numPr>
              <w:rPr>
                <w:rFonts w:ascii="Arial" w:hAnsi="Arial" w:cs="Arial"/>
                <w:sz w:val="18"/>
                <w:szCs w:val="18"/>
              </w:rPr>
            </w:pPr>
            <w:r w:rsidRPr="00DB6AE0">
              <w:rPr>
                <w:rFonts w:ascii="Arial" w:hAnsi="Arial" w:cs="Arial"/>
                <w:sz w:val="18"/>
                <w:szCs w:val="18"/>
              </w:rPr>
              <w:t xml:space="preserve">Company vehicles </w:t>
            </w:r>
          </w:p>
        </w:tc>
      </w:tr>
      <w:tr w:rsidR="002A02FB" w:rsidTr="002A02FB">
        <w:tc>
          <w:tcPr>
            <w:tcW w:w="5495" w:type="dxa"/>
          </w:tcPr>
          <w:p w:rsidR="002A02FB" w:rsidRPr="00DB6AE0" w:rsidRDefault="002A02FB" w:rsidP="002A02FB">
            <w:pPr>
              <w:pStyle w:val="ListParagraph"/>
              <w:numPr>
                <w:ilvl w:val="0"/>
                <w:numId w:val="22"/>
              </w:numPr>
              <w:rPr>
                <w:rFonts w:ascii="Arial" w:hAnsi="Arial" w:cs="Arial"/>
                <w:sz w:val="18"/>
                <w:szCs w:val="18"/>
              </w:rPr>
            </w:pPr>
            <w:r w:rsidRPr="00DB6AE0">
              <w:rPr>
                <w:rFonts w:ascii="Arial" w:hAnsi="Arial" w:cs="Arial"/>
                <w:sz w:val="18"/>
                <w:szCs w:val="18"/>
              </w:rPr>
              <w:t xml:space="preserve">Trash and refuse containers </w:t>
            </w:r>
          </w:p>
        </w:tc>
      </w:tr>
    </w:tbl>
    <w:p w:rsidR="00646269" w:rsidRPr="00646269" w:rsidRDefault="00646269" w:rsidP="00646269">
      <w:pPr>
        <w:spacing w:after="0" w:line="240" w:lineRule="auto"/>
        <w:rPr>
          <w:rFonts w:ascii="Arial" w:hAnsi="Arial" w:cs="Arial"/>
        </w:rPr>
      </w:pPr>
      <w:r w:rsidRPr="00646269">
        <w:rPr>
          <w:rFonts w:ascii="Arial" w:hAnsi="Arial" w:cs="Arial"/>
        </w:rPr>
        <w:t xml:space="preserve">The first step in employee theft prevention is to learn what can be stolen. A list of property categories is useful for reference. All protection officers can use such a list to help them identify company property. </w:t>
      </w:r>
    </w:p>
    <w:p w:rsidR="00646269" w:rsidRPr="00646269" w:rsidRDefault="00646269" w:rsidP="00646269">
      <w:pPr>
        <w:spacing w:after="0" w:line="240" w:lineRule="auto"/>
        <w:rPr>
          <w:rFonts w:ascii="Arial" w:hAnsi="Arial" w:cs="Arial"/>
        </w:rPr>
      </w:pPr>
    </w:p>
    <w:p w:rsidR="00646269" w:rsidRDefault="00646269" w:rsidP="00646269">
      <w:pPr>
        <w:spacing w:after="0" w:line="240" w:lineRule="auto"/>
        <w:rPr>
          <w:rFonts w:ascii="Arial" w:hAnsi="Arial" w:cs="Arial"/>
        </w:rPr>
      </w:pPr>
      <w:r w:rsidRPr="00646269">
        <w:rPr>
          <w:rFonts w:ascii="Arial" w:hAnsi="Arial" w:cs="Arial"/>
        </w:rPr>
        <w:t xml:space="preserve">A similar list of categories can be drawn up for any work environment. Buy a notebook and make your own list, especially if there is no </w:t>
      </w:r>
      <w:r w:rsidR="00C03DD2" w:rsidRPr="00646269">
        <w:rPr>
          <w:rFonts w:ascii="Arial" w:hAnsi="Arial" w:cs="Arial"/>
        </w:rPr>
        <w:t>master list available. And if there is no master list, suggest to your supervisor that an official one be created. Test your powers o</w:t>
      </w:r>
      <w:r w:rsidR="00C03DD2">
        <w:rPr>
          <w:rFonts w:ascii="Arial" w:hAnsi="Arial" w:cs="Arial"/>
        </w:rPr>
        <w:t>f observa</w:t>
      </w:r>
      <w:r w:rsidR="00C03DD2" w:rsidRPr="00646269">
        <w:rPr>
          <w:rFonts w:ascii="Arial" w:hAnsi="Arial" w:cs="Arial"/>
        </w:rPr>
        <w:t>tion by comparing your list with those of other protection officers. Update your list as new property arrives and old property is replaced. It is good to know as much as possible about all company proper</w:t>
      </w:r>
      <w:r w:rsidR="00C03DD2">
        <w:rPr>
          <w:rFonts w:ascii="Arial" w:hAnsi="Arial" w:cs="Arial"/>
        </w:rPr>
        <w:t xml:space="preserve">ty, </w:t>
      </w:r>
      <w:r w:rsidR="00C03DD2">
        <w:rPr>
          <w:rFonts w:ascii="Arial" w:hAnsi="Arial" w:cs="Arial"/>
        </w:rPr>
        <w:lastRenderedPageBreak/>
        <w:t>including value. More valu</w:t>
      </w:r>
      <w:r w:rsidR="00C03DD2" w:rsidRPr="00646269">
        <w:rPr>
          <w:rFonts w:ascii="Arial" w:hAnsi="Arial" w:cs="Arial"/>
        </w:rPr>
        <w:t xml:space="preserve">able items, especially if easily moved (portable), deserve a special theft prevention effort. </w:t>
      </w:r>
    </w:p>
    <w:p w:rsidR="002A02FB" w:rsidRPr="00646269" w:rsidRDefault="002A02FB" w:rsidP="00646269">
      <w:pPr>
        <w:spacing w:after="0" w:line="240" w:lineRule="auto"/>
        <w:rPr>
          <w:rFonts w:ascii="Arial" w:hAnsi="Arial" w:cs="Arial"/>
        </w:rPr>
      </w:pPr>
    </w:p>
    <w:p w:rsidR="00646269" w:rsidRPr="00DB6AE0" w:rsidRDefault="00646269" w:rsidP="00646269">
      <w:pPr>
        <w:spacing w:after="0" w:line="240" w:lineRule="auto"/>
        <w:rPr>
          <w:rFonts w:ascii="Arial" w:hAnsi="Arial" w:cs="Arial"/>
          <w:b/>
        </w:rPr>
      </w:pPr>
      <w:r w:rsidRPr="00DB6AE0">
        <w:rPr>
          <w:rFonts w:ascii="Arial" w:hAnsi="Arial" w:cs="Arial"/>
          <w:b/>
        </w:rPr>
        <w:t xml:space="preserve">Markings </w:t>
      </w:r>
    </w:p>
    <w:p w:rsidR="00646269" w:rsidRDefault="00646269" w:rsidP="00646269">
      <w:pPr>
        <w:spacing w:after="0" w:line="240" w:lineRule="auto"/>
        <w:rPr>
          <w:rFonts w:ascii="Arial" w:hAnsi="Arial" w:cs="Arial"/>
        </w:rPr>
      </w:pPr>
      <w:r w:rsidRPr="00646269">
        <w:rPr>
          <w:rFonts w:ascii="Arial" w:hAnsi="Arial" w:cs="Arial"/>
        </w:rPr>
        <w:t xml:space="preserve">Life becomes difficult if company property is not marked to indicate ownership. Learn what marking system, if </w:t>
      </w:r>
      <w:r w:rsidR="00DB6AE0">
        <w:rPr>
          <w:rFonts w:ascii="Arial" w:hAnsi="Arial" w:cs="Arial"/>
        </w:rPr>
        <w:t>any, is used to mark all equip</w:t>
      </w:r>
      <w:r w:rsidRPr="00646269">
        <w:rPr>
          <w:rFonts w:ascii="Arial" w:hAnsi="Arial" w:cs="Arial"/>
        </w:rPr>
        <w:t>ment. This includes office typewriters, computer equipment, and so on. Sale merchandise should be marked, too</w:t>
      </w:r>
      <w:r w:rsidR="00DB6AE0">
        <w:rPr>
          <w:rFonts w:ascii="Arial" w:hAnsi="Arial" w:cs="Arial"/>
        </w:rPr>
        <w:t>, with special tags. Some mark</w:t>
      </w:r>
      <w:r w:rsidRPr="00646269">
        <w:rPr>
          <w:rFonts w:ascii="Arial" w:hAnsi="Arial" w:cs="Arial"/>
        </w:rPr>
        <w:t xml:space="preserve">ing systems use stick-on labels. Other marking systems involve stamping numbers on metal. </w:t>
      </w:r>
    </w:p>
    <w:p w:rsidR="00DB6AE0" w:rsidRPr="00646269" w:rsidRDefault="00DB6AE0"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Paint and stencil are used by some companies for identification purposes. There are chemical compounds that can be painted (or sprayed) on. These compounds leave markings visible only in certain light.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If valuable items are not marked, you should ask "Why not?" Your supervisor might give you a good explanation. He may commend you for an idea that's time ha</w:t>
      </w:r>
      <w:r w:rsidR="009549C0">
        <w:rPr>
          <w:rFonts w:ascii="Arial" w:hAnsi="Arial" w:cs="Arial"/>
        </w:rPr>
        <w:t>s come. A good protection offi</w:t>
      </w:r>
      <w:r w:rsidRPr="00646269">
        <w:rPr>
          <w:rFonts w:ascii="Arial" w:hAnsi="Arial" w:cs="Arial"/>
        </w:rPr>
        <w:t xml:space="preserve">cer learns how to recognize company property.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A general reminder: Learn, learn, learn </w:t>
      </w:r>
      <w:r w:rsidR="009549C0">
        <w:rPr>
          <w:rFonts w:ascii="Arial" w:hAnsi="Arial" w:cs="Arial"/>
        </w:rPr>
        <w:t>-</w:t>
      </w:r>
      <w:r w:rsidRPr="00646269">
        <w:rPr>
          <w:rFonts w:ascii="Arial" w:hAnsi="Arial" w:cs="Arial"/>
        </w:rPr>
        <w:t xml:space="preserve">continue to ask good questions. Keep written records of the answers. In that way, you will not have to ask the same question twice. And you will have a ready reference when there is no supervisor available. </w:t>
      </w:r>
    </w:p>
    <w:p w:rsidR="00646269" w:rsidRPr="00646269" w:rsidRDefault="00646269" w:rsidP="00646269">
      <w:pPr>
        <w:spacing w:after="0" w:line="240" w:lineRule="auto"/>
        <w:rPr>
          <w:rFonts w:ascii="Arial" w:hAnsi="Arial" w:cs="Arial"/>
        </w:rPr>
      </w:pPr>
    </w:p>
    <w:p w:rsidR="00646269" w:rsidRPr="009549C0" w:rsidRDefault="00646269" w:rsidP="00646269">
      <w:pPr>
        <w:spacing w:after="0" w:line="240" w:lineRule="auto"/>
        <w:rPr>
          <w:rFonts w:ascii="Arial" w:hAnsi="Arial" w:cs="Arial"/>
          <w:b/>
        </w:rPr>
      </w:pPr>
      <w:r w:rsidRPr="009549C0">
        <w:rPr>
          <w:rFonts w:ascii="Arial" w:hAnsi="Arial" w:cs="Arial"/>
          <w:b/>
        </w:rPr>
        <w:t xml:space="preserve">Concealment </w:t>
      </w:r>
    </w:p>
    <w:p w:rsidR="00646269" w:rsidRPr="00646269" w:rsidRDefault="00646269" w:rsidP="00646269">
      <w:pPr>
        <w:spacing w:after="0" w:line="240" w:lineRule="auto"/>
        <w:rPr>
          <w:rFonts w:ascii="Arial" w:hAnsi="Arial" w:cs="Arial"/>
        </w:rPr>
      </w:pPr>
      <w:r w:rsidRPr="00646269">
        <w:rPr>
          <w:rFonts w:ascii="Arial" w:hAnsi="Arial" w:cs="Arial"/>
        </w:rPr>
        <w:t>Hide and se</w:t>
      </w:r>
      <w:r w:rsidR="009549C0">
        <w:rPr>
          <w:rFonts w:ascii="Arial" w:hAnsi="Arial" w:cs="Arial"/>
        </w:rPr>
        <w:t>ek is a children's game, famil</w:t>
      </w:r>
      <w:r w:rsidRPr="00646269">
        <w:rPr>
          <w:rFonts w:ascii="Arial" w:hAnsi="Arial" w:cs="Arial"/>
        </w:rPr>
        <w:t xml:space="preserve">iar to most of us. The basic instructions call for someone blindfolded to count while other children hide. The counter then opens his eyes and tries to find the others. It may help to think of employee thieves as the other children who have the time to take and hide your company's property. The protection officer should not, of course, have his eyes closed while this theft and concealment go on.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Trash a</w:t>
      </w:r>
      <w:r w:rsidR="009549C0">
        <w:rPr>
          <w:rFonts w:ascii="Arial" w:hAnsi="Arial" w:cs="Arial"/>
        </w:rPr>
        <w:t xml:space="preserve">nd garbage containers are time </w:t>
      </w:r>
      <w:r w:rsidRPr="00646269">
        <w:rPr>
          <w:rFonts w:ascii="Arial" w:hAnsi="Arial" w:cs="Arial"/>
        </w:rPr>
        <w:t xml:space="preserve">honored hiding places for employee thieves. Plastic garbage bags are another useful item for thieves. Modern garbage bags are sturdy and unaffected by </w:t>
      </w:r>
      <w:r w:rsidR="009549C0">
        <w:rPr>
          <w:rFonts w:ascii="Arial" w:hAnsi="Arial" w:cs="Arial"/>
        </w:rPr>
        <w:t>moisture, and they are opaque -</w:t>
      </w:r>
      <w:r w:rsidRPr="00646269">
        <w:rPr>
          <w:rFonts w:ascii="Arial" w:hAnsi="Arial" w:cs="Arial"/>
        </w:rPr>
        <w:t>that is, you ca</w:t>
      </w:r>
      <w:r w:rsidR="009549C0">
        <w:rPr>
          <w:rFonts w:ascii="Arial" w:hAnsi="Arial" w:cs="Arial"/>
        </w:rPr>
        <w:t>nnot see through them. The pro</w:t>
      </w:r>
      <w:r w:rsidRPr="00646269">
        <w:rPr>
          <w:rFonts w:ascii="Arial" w:hAnsi="Arial" w:cs="Arial"/>
        </w:rPr>
        <w:t>tection officer should look for garbage bags in containers, bot</w:t>
      </w:r>
      <w:r w:rsidR="009549C0">
        <w:rPr>
          <w:rFonts w:ascii="Arial" w:hAnsi="Arial" w:cs="Arial"/>
        </w:rPr>
        <w:t>h inside and outside the build</w:t>
      </w:r>
      <w:r w:rsidRPr="00646269">
        <w:rPr>
          <w:rFonts w:ascii="Arial" w:hAnsi="Arial" w:cs="Arial"/>
        </w:rPr>
        <w:t xml:space="preserve">ing. Garbage bags will be found in corners and adjacent to doorways.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Periodically</w:t>
      </w:r>
      <w:r w:rsidR="009549C0">
        <w:rPr>
          <w:rFonts w:ascii="Arial" w:hAnsi="Arial" w:cs="Arial"/>
        </w:rPr>
        <w:t>, check all garbage cans, dump</w:t>
      </w:r>
      <w:r w:rsidRPr="00646269">
        <w:rPr>
          <w:rFonts w:ascii="Arial" w:hAnsi="Arial" w:cs="Arial"/>
        </w:rPr>
        <w:t>sters, and sealed garbage bags for stole</w:t>
      </w:r>
      <w:r w:rsidR="009549C0">
        <w:rPr>
          <w:rFonts w:ascii="Arial" w:hAnsi="Arial" w:cs="Arial"/>
        </w:rPr>
        <w:t>n mer</w:t>
      </w:r>
      <w:r w:rsidRPr="00646269">
        <w:rPr>
          <w:rFonts w:ascii="Arial" w:hAnsi="Arial" w:cs="Arial"/>
        </w:rPr>
        <w:t>chandise. Be especially alert to those employees who take garbage</w:t>
      </w:r>
      <w:r w:rsidR="009549C0">
        <w:rPr>
          <w:rFonts w:ascii="Arial" w:hAnsi="Arial" w:cs="Arial"/>
        </w:rPr>
        <w:t xml:space="preserve"> and trash outside. That activ</w:t>
      </w:r>
      <w:r w:rsidRPr="00646269">
        <w:rPr>
          <w:rFonts w:ascii="Arial" w:hAnsi="Arial" w:cs="Arial"/>
        </w:rPr>
        <w:t>ity is a critical juncti</w:t>
      </w:r>
      <w:r w:rsidR="009549C0">
        <w:rPr>
          <w:rFonts w:ascii="Arial" w:hAnsi="Arial" w:cs="Arial"/>
        </w:rPr>
        <w:t>on. It is critical because sto</w:t>
      </w:r>
      <w:r w:rsidRPr="00646269">
        <w:rPr>
          <w:rFonts w:ascii="Arial" w:hAnsi="Arial" w:cs="Arial"/>
        </w:rPr>
        <w:t>len merchandise can be hidden in the trash. It is a junction because the merchandise is lea</w:t>
      </w:r>
      <w:r w:rsidR="009549C0">
        <w:rPr>
          <w:rFonts w:ascii="Arial" w:hAnsi="Arial" w:cs="Arial"/>
        </w:rPr>
        <w:t>v</w:t>
      </w:r>
      <w:r w:rsidRPr="00646269">
        <w:rPr>
          <w:rFonts w:ascii="Arial" w:hAnsi="Arial" w:cs="Arial"/>
        </w:rPr>
        <w:t xml:space="preserve">ing the premises. Normally, only a few trusted employees are allowed to take trash outside. Know who these employees are.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Another trick of the employee thief is to take a particular item and hide it for later pickup. </w:t>
      </w:r>
    </w:p>
    <w:p w:rsidR="00646269" w:rsidRPr="00646269" w:rsidRDefault="00646269" w:rsidP="00646269">
      <w:pPr>
        <w:spacing w:after="0" w:line="240" w:lineRule="auto"/>
        <w:rPr>
          <w:rFonts w:ascii="Arial" w:hAnsi="Arial" w:cs="Arial"/>
        </w:rPr>
      </w:pPr>
      <w:r w:rsidRPr="00646269">
        <w:rPr>
          <w:rFonts w:ascii="Arial" w:hAnsi="Arial" w:cs="Arial"/>
        </w:rPr>
        <w:t xml:space="preserve">Remember that everything has its place, and everything should be in its place. Be alert to the out-of-place item concealed in a strange or unusual location. This may be an indication of employee theft in progress. Look behind shelved merchandise. Examine storage rooms and broom closets. </w:t>
      </w:r>
    </w:p>
    <w:p w:rsidR="00646269" w:rsidRPr="00646269" w:rsidRDefault="00646269" w:rsidP="00646269">
      <w:pPr>
        <w:spacing w:after="0" w:line="240" w:lineRule="auto"/>
        <w:rPr>
          <w:rFonts w:ascii="Arial" w:hAnsi="Arial" w:cs="Arial"/>
        </w:rPr>
      </w:pPr>
    </w:p>
    <w:p w:rsidR="00646269" w:rsidRPr="009549C0" w:rsidRDefault="00646269" w:rsidP="00646269">
      <w:pPr>
        <w:spacing w:after="0" w:line="240" w:lineRule="auto"/>
        <w:rPr>
          <w:rFonts w:ascii="Arial" w:hAnsi="Arial" w:cs="Arial"/>
          <w:b/>
        </w:rPr>
      </w:pPr>
      <w:r w:rsidRPr="009549C0">
        <w:rPr>
          <w:rFonts w:ascii="Arial" w:hAnsi="Arial" w:cs="Arial"/>
          <w:b/>
        </w:rPr>
        <w:t xml:space="preserve">Examples </w:t>
      </w:r>
    </w:p>
    <w:p w:rsidR="00646269" w:rsidRPr="002A02FB" w:rsidRDefault="00646269" w:rsidP="002A02FB">
      <w:pPr>
        <w:pStyle w:val="ListParagraph"/>
        <w:numPr>
          <w:ilvl w:val="0"/>
          <w:numId w:val="28"/>
        </w:numPr>
        <w:spacing w:after="0" w:line="240" w:lineRule="auto"/>
        <w:rPr>
          <w:rFonts w:ascii="Arial" w:hAnsi="Arial" w:cs="Arial"/>
        </w:rPr>
      </w:pPr>
      <w:r w:rsidRPr="002A02FB">
        <w:rPr>
          <w:rFonts w:ascii="Arial" w:hAnsi="Arial" w:cs="Arial"/>
          <w:b/>
        </w:rPr>
        <w:t>Valuables</w:t>
      </w:r>
      <w:r w:rsidRPr="002A02FB">
        <w:rPr>
          <w:rFonts w:ascii="Arial" w:hAnsi="Arial" w:cs="Arial"/>
        </w:rPr>
        <w:t xml:space="preserve">, like watches, normally under lock and key, found on open shelves, tucked behind cheap items. </w:t>
      </w:r>
    </w:p>
    <w:p w:rsidR="00646269" w:rsidRPr="00646269" w:rsidRDefault="00646269" w:rsidP="00646269">
      <w:pPr>
        <w:spacing w:after="0" w:line="240" w:lineRule="auto"/>
        <w:rPr>
          <w:rFonts w:ascii="Arial" w:hAnsi="Arial" w:cs="Arial"/>
        </w:rPr>
      </w:pPr>
    </w:p>
    <w:p w:rsidR="00646269" w:rsidRPr="002A02FB" w:rsidRDefault="00646269" w:rsidP="002A02FB">
      <w:pPr>
        <w:pStyle w:val="ListParagraph"/>
        <w:numPr>
          <w:ilvl w:val="0"/>
          <w:numId w:val="28"/>
        </w:numPr>
        <w:spacing w:after="0" w:line="240" w:lineRule="auto"/>
        <w:rPr>
          <w:rFonts w:ascii="Arial" w:hAnsi="Arial" w:cs="Arial"/>
        </w:rPr>
      </w:pPr>
      <w:r w:rsidRPr="002A02FB">
        <w:rPr>
          <w:rFonts w:ascii="Arial" w:hAnsi="Arial" w:cs="Arial"/>
          <w:b/>
        </w:rPr>
        <w:lastRenderedPageBreak/>
        <w:t>Office equipment</w:t>
      </w:r>
      <w:r w:rsidRPr="002A02FB">
        <w:rPr>
          <w:rFonts w:ascii="Arial" w:hAnsi="Arial" w:cs="Arial"/>
        </w:rPr>
        <w:t xml:space="preserve"> and /or office supplies stashed in an area where there is no desk or clerical work performed. </w:t>
      </w:r>
    </w:p>
    <w:p w:rsidR="00646269" w:rsidRPr="00646269" w:rsidRDefault="00646269" w:rsidP="00646269">
      <w:pPr>
        <w:spacing w:after="0" w:line="240" w:lineRule="auto"/>
        <w:rPr>
          <w:rFonts w:ascii="Arial" w:hAnsi="Arial" w:cs="Arial"/>
        </w:rPr>
      </w:pPr>
    </w:p>
    <w:p w:rsidR="00646269" w:rsidRPr="002A02FB" w:rsidRDefault="00646269" w:rsidP="002A02FB">
      <w:pPr>
        <w:pStyle w:val="ListParagraph"/>
        <w:numPr>
          <w:ilvl w:val="0"/>
          <w:numId w:val="28"/>
        </w:numPr>
        <w:spacing w:after="0" w:line="240" w:lineRule="auto"/>
        <w:rPr>
          <w:rFonts w:ascii="Arial" w:hAnsi="Arial" w:cs="Arial"/>
        </w:rPr>
      </w:pPr>
      <w:r w:rsidRPr="002A02FB">
        <w:rPr>
          <w:rFonts w:ascii="Arial" w:hAnsi="Arial" w:cs="Arial"/>
          <w:b/>
        </w:rPr>
        <w:t>Valuable merchandise</w:t>
      </w:r>
      <w:r w:rsidRPr="002A02FB">
        <w:rPr>
          <w:rFonts w:ascii="Arial" w:hAnsi="Arial" w:cs="Arial"/>
        </w:rPr>
        <w:t xml:space="preserve"> found in areas set aside for employees to leave their purses and other personal belongings. The same goes for employee locker areas. </w:t>
      </w:r>
    </w:p>
    <w:p w:rsidR="00646269" w:rsidRPr="00646269" w:rsidRDefault="00646269" w:rsidP="00646269">
      <w:pPr>
        <w:spacing w:after="0" w:line="240" w:lineRule="auto"/>
        <w:rPr>
          <w:rFonts w:ascii="Arial" w:hAnsi="Arial" w:cs="Arial"/>
        </w:rPr>
      </w:pPr>
    </w:p>
    <w:p w:rsidR="00646269" w:rsidRPr="002A02FB" w:rsidRDefault="00646269" w:rsidP="002A02FB">
      <w:pPr>
        <w:pStyle w:val="ListParagraph"/>
        <w:numPr>
          <w:ilvl w:val="0"/>
          <w:numId w:val="28"/>
        </w:numPr>
        <w:spacing w:after="0" w:line="240" w:lineRule="auto"/>
        <w:rPr>
          <w:rFonts w:ascii="Arial" w:hAnsi="Arial" w:cs="Arial"/>
        </w:rPr>
      </w:pPr>
      <w:r w:rsidRPr="002A02FB">
        <w:rPr>
          <w:rFonts w:ascii="Arial" w:hAnsi="Arial" w:cs="Arial"/>
          <w:b/>
        </w:rPr>
        <w:t>Sheds, lean-tos, truck courts, and other locations outside main buildings, but on company property</w:t>
      </w:r>
      <w:r w:rsidRPr="002A02FB">
        <w:rPr>
          <w:rFonts w:ascii="Arial" w:hAnsi="Arial" w:cs="Arial"/>
        </w:rPr>
        <w:t xml:space="preserve">. Company property found at these locations should be appropriate to the area. For example, office computers do not belong in a garden shed.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Briefcases, lunchboxes, purses, shopping bags, and other containers will be carried to work by employees. Thieves use these containers to remove company property from the site. The officer must realize, of course, that such personal items are entitled to reasonable privacy. Always remember this, or your search will only cause trouble to you. Always check with a supervisor before searching an employee or his property. Many companies have rules about what types of items can be brought onto company property. Know these rules. You may prevent a theft by advising an employee that the gunny sack in his hand cannot be brought in.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Vehicle parkin</w:t>
      </w:r>
      <w:r w:rsidR="009549C0">
        <w:rPr>
          <w:rFonts w:ascii="Arial" w:hAnsi="Arial" w:cs="Arial"/>
        </w:rPr>
        <w:t>g is another factor in conceal</w:t>
      </w:r>
      <w:r w:rsidRPr="00646269">
        <w:rPr>
          <w:rFonts w:ascii="Arial" w:hAnsi="Arial" w:cs="Arial"/>
        </w:rPr>
        <w:t xml:space="preserve">ment. The personal vehicle of an employee should not be parked next to the storeroom door, for example. In fact, employee parking should be at some distance from buildings and doorways. Company policy establishes the parking rules, but you should point out parking hazards that make employee theft easier.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Employee thieves may use their own car or truck. They may also use a company vehicle to haul away the stolen merchandise. For example, a driver may load a few extra cases onto the truck, cases not listed on the manifest. These will be sold for his personal profit and the company's loss.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Some thieves are very bold. They will attempt to walk out with stolen merchandise in their hands. Employees who attempt to remove company property from the premises should have a pass or other authorizing document. Since pass forms may be stolen or counterfeited, it is important to know and recognize authorized signatures. When in doubt, check with your supervisor. A</w:t>
      </w:r>
      <w:r w:rsidR="009549C0">
        <w:rPr>
          <w:rFonts w:ascii="Arial" w:hAnsi="Arial" w:cs="Arial"/>
        </w:rPr>
        <w:t>nd make sure that the pass cov</w:t>
      </w:r>
      <w:r w:rsidRPr="00646269">
        <w:rPr>
          <w:rFonts w:ascii="Arial" w:hAnsi="Arial" w:cs="Arial"/>
        </w:rPr>
        <w:t xml:space="preserve">ers each and every item. If the pass says "six" items, do not let the employee remove seven. </w:t>
      </w:r>
    </w:p>
    <w:p w:rsidR="00646269" w:rsidRPr="00646269" w:rsidRDefault="00646269" w:rsidP="00646269">
      <w:pPr>
        <w:spacing w:after="0" w:line="240" w:lineRule="auto"/>
        <w:rPr>
          <w:rFonts w:ascii="Arial" w:hAnsi="Arial" w:cs="Arial"/>
        </w:rPr>
      </w:pPr>
    </w:p>
    <w:p w:rsidR="00646269" w:rsidRPr="009549C0" w:rsidRDefault="00646269" w:rsidP="002A02FB">
      <w:pPr>
        <w:spacing w:after="0" w:line="240" w:lineRule="auto"/>
        <w:jc w:val="center"/>
        <w:rPr>
          <w:rFonts w:ascii="Arial" w:hAnsi="Arial" w:cs="Arial"/>
          <w:b/>
        </w:rPr>
      </w:pPr>
      <w:r w:rsidRPr="009549C0">
        <w:rPr>
          <w:rFonts w:ascii="Arial" w:hAnsi="Arial" w:cs="Arial"/>
          <w:b/>
        </w:rPr>
        <w:t>RESPONSE TO THEFT</w:t>
      </w:r>
    </w:p>
    <w:p w:rsidR="009549C0" w:rsidRDefault="009549C0" w:rsidP="00646269">
      <w:pPr>
        <w:spacing w:after="0" w:line="240" w:lineRule="auto"/>
        <w:rPr>
          <w:rFonts w:ascii="Arial" w:hAnsi="Arial" w:cs="Arial"/>
        </w:rPr>
      </w:pPr>
    </w:p>
    <w:p w:rsidR="00646269" w:rsidRPr="002A02FB" w:rsidRDefault="00646269" w:rsidP="00646269">
      <w:pPr>
        <w:spacing w:after="0" w:line="240" w:lineRule="auto"/>
        <w:rPr>
          <w:rFonts w:ascii="Arial" w:hAnsi="Arial" w:cs="Arial"/>
          <w:b/>
        </w:rPr>
      </w:pPr>
      <w:r w:rsidRPr="002A02FB">
        <w:rPr>
          <w:rFonts w:ascii="Arial" w:hAnsi="Arial" w:cs="Arial"/>
          <w:b/>
        </w:rPr>
        <w:t xml:space="preserve">Reporting </w:t>
      </w:r>
    </w:p>
    <w:p w:rsidR="00646269" w:rsidRPr="00646269" w:rsidRDefault="00646269" w:rsidP="00646269">
      <w:pPr>
        <w:spacing w:after="0" w:line="240" w:lineRule="auto"/>
        <w:rPr>
          <w:rFonts w:ascii="Arial" w:hAnsi="Arial" w:cs="Arial"/>
        </w:rPr>
      </w:pPr>
      <w:r w:rsidRPr="00646269">
        <w:rPr>
          <w:rFonts w:ascii="Arial" w:hAnsi="Arial" w:cs="Arial"/>
        </w:rPr>
        <w:t>All observed suspicious activity, and especially that involving employees, should be immediately rep</w:t>
      </w:r>
      <w:r w:rsidR="002A02FB">
        <w:rPr>
          <w:rFonts w:ascii="Arial" w:hAnsi="Arial" w:cs="Arial"/>
        </w:rPr>
        <w:t>orted. Remember that all obser</w:t>
      </w:r>
      <w:r w:rsidRPr="00646269">
        <w:rPr>
          <w:rFonts w:ascii="Arial" w:hAnsi="Arial" w:cs="Arial"/>
        </w:rPr>
        <w:t>vations and concealment findings are a waste of time unless your results are promptly reported. Along with the need for timely reporting, there is a second thing to remember. Get report results to the right individu</w:t>
      </w:r>
      <w:r w:rsidR="002A02FB">
        <w:rPr>
          <w:rFonts w:ascii="Arial" w:hAnsi="Arial" w:cs="Arial"/>
        </w:rPr>
        <w:t>al(s). The right person or per</w:t>
      </w:r>
      <w:r w:rsidRPr="00646269">
        <w:rPr>
          <w:rFonts w:ascii="Arial" w:hAnsi="Arial" w:cs="Arial"/>
        </w:rPr>
        <w:t xml:space="preserve">sons will be able to take the necessary action. </w:t>
      </w:r>
    </w:p>
    <w:p w:rsidR="00646269" w:rsidRPr="00646269" w:rsidRDefault="00646269" w:rsidP="00646269">
      <w:pPr>
        <w:spacing w:after="0" w:line="240" w:lineRule="auto"/>
        <w:rPr>
          <w:rFonts w:ascii="Arial" w:hAnsi="Arial" w:cs="Arial"/>
        </w:rPr>
      </w:pPr>
    </w:p>
    <w:p w:rsidR="002A02FB" w:rsidRDefault="00646269" w:rsidP="00646269">
      <w:pPr>
        <w:spacing w:after="0" w:line="240" w:lineRule="auto"/>
        <w:rPr>
          <w:rFonts w:ascii="Arial" w:hAnsi="Arial" w:cs="Arial"/>
        </w:rPr>
      </w:pPr>
      <w:r w:rsidRPr="00646269">
        <w:rPr>
          <w:rFonts w:ascii="Arial" w:hAnsi="Arial" w:cs="Arial"/>
        </w:rPr>
        <w:t xml:space="preserve">So far, there </w:t>
      </w:r>
      <w:r w:rsidR="002A02FB">
        <w:rPr>
          <w:rFonts w:ascii="Arial" w:hAnsi="Arial" w:cs="Arial"/>
        </w:rPr>
        <w:t>are three main points to remember.</w:t>
      </w:r>
    </w:p>
    <w:p w:rsidR="002A02FB" w:rsidRDefault="002A02FB" w:rsidP="00646269">
      <w:pPr>
        <w:spacing w:after="0" w:line="240" w:lineRule="auto"/>
        <w:rPr>
          <w:rFonts w:ascii="Arial" w:hAnsi="Arial" w:cs="Arial"/>
        </w:rPr>
      </w:pPr>
    </w:p>
    <w:p w:rsidR="00646269" w:rsidRPr="002A02FB" w:rsidRDefault="00646269" w:rsidP="00646269">
      <w:pPr>
        <w:spacing w:after="0" w:line="240" w:lineRule="auto"/>
        <w:rPr>
          <w:rFonts w:ascii="Arial" w:hAnsi="Arial" w:cs="Arial"/>
          <w:b/>
        </w:rPr>
      </w:pPr>
      <w:r w:rsidRPr="002A02FB">
        <w:rPr>
          <w:rFonts w:ascii="Arial" w:hAnsi="Arial" w:cs="Arial"/>
          <w:b/>
        </w:rPr>
        <w:t xml:space="preserve">First, reporting must follow observation. </w:t>
      </w:r>
    </w:p>
    <w:p w:rsidR="00646269" w:rsidRPr="00646269" w:rsidRDefault="00646269" w:rsidP="00646269">
      <w:pPr>
        <w:spacing w:after="0" w:line="240" w:lineRule="auto"/>
        <w:rPr>
          <w:rFonts w:ascii="Arial" w:hAnsi="Arial" w:cs="Arial"/>
        </w:rPr>
      </w:pPr>
      <w:r w:rsidRPr="00646269">
        <w:rPr>
          <w:rFonts w:ascii="Arial" w:hAnsi="Arial" w:cs="Arial"/>
        </w:rPr>
        <w:t>Observation may involve sighting suspicious activity by employees. Observation includes threat potential, such</w:t>
      </w:r>
      <w:r w:rsidR="002A02FB">
        <w:rPr>
          <w:rFonts w:ascii="Arial" w:hAnsi="Arial" w:cs="Arial"/>
        </w:rPr>
        <w:t xml:space="preserve"> as open doors. Or the pro</w:t>
      </w:r>
      <w:r w:rsidRPr="00646269">
        <w:rPr>
          <w:rFonts w:ascii="Arial" w:hAnsi="Arial" w:cs="Arial"/>
        </w:rPr>
        <w:t xml:space="preserve">tection officer may discover concealed company property. First observe; then report. </w:t>
      </w:r>
    </w:p>
    <w:p w:rsidR="00646269" w:rsidRPr="00646269" w:rsidRDefault="00646269" w:rsidP="00646269">
      <w:pPr>
        <w:spacing w:after="0" w:line="240" w:lineRule="auto"/>
        <w:rPr>
          <w:rFonts w:ascii="Arial" w:hAnsi="Arial" w:cs="Arial"/>
        </w:rPr>
      </w:pPr>
    </w:p>
    <w:p w:rsidR="002A02FB" w:rsidRPr="002A02FB" w:rsidRDefault="00646269" w:rsidP="00646269">
      <w:pPr>
        <w:spacing w:after="0" w:line="240" w:lineRule="auto"/>
        <w:rPr>
          <w:rFonts w:ascii="Arial" w:hAnsi="Arial" w:cs="Arial"/>
          <w:b/>
        </w:rPr>
      </w:pPr>
      <w:r w:rsidRPr="002A02FB">
        <w:rPr>
          <w:rFonts w:ascii="Arial" w:hAnsi="Arial" w:cs="Arial"/>
          <w:b/>
        </w:rPr>
        <w:lastRenderedPageBreak/>
        <w:t xml:space="preserve">The second </w:t>
      </w:r>
      <w:r w:rsidR="002A02FB" w:rsidRPr="002A02FB">
        <w:rPr>
          <w:rFonts w:ascii="Arial" w:hAnsi="Arial" w:cs="Arial"/>
          <w:b/>
        </w:rPr>
        <w:t>main point is timely reporting.</w:t>
      </w:r>
    </w:p>
    <w:p w:rsidR="00646269" w:rsidRPr="00646269" w:rsidRDefault="00646269" w:rsidP="00646269">
      <w:pPr>
        <w:spacing w:after="0" w:line="240" w:lineRule="auto"/>
        <w:rPr>
          <w:rFonts w:ascii="Arial" w:hAnsi="Arial" w:cs="Arial"/>
        </w:rPr>
      </w:pPr>
      <w:r w:rsidRPr="00646269">
        <w:rPr>
          <w:rFonts w:ascii="Arial" w:hAnsi="Arial" w:cs="Arial"/>
        </w:rPr>
        <w:t xml:space="preserve">If you wait too long to report suspicious activity, the theft will take place. If you wait too long to report a suspicious open door, stolen items will exit through that door. If you wait too long to report a concealed item, it will be removed by the thief. </w:t>
      </w:r>
    </w:p>
    <w:p w:rsidR="00646269" w:rsidRPr="00646269" w:rsidRDefault="00646269" w:rsidP="00646269">
      <w:pPr>
        <w:spacing w:after="0" w:line="240" w:lineRule="auto"/>
        <w:rPr>
          <w:rFonts w:ascii="Arial" w:hAnsi="Arial" w:cs="Arial"/>
        </w:rPr>
      </w:pPr>
    </w:p>
    <w:p w:rsidR="002A02FB" w:rsidRDefault="00646269" w:rsidP="00646269">
      <w:pPr>
        <w:spacing w:after="0" w:line="240" w:lineRule="auto"/>
        <w:rPr>
          <w:rFonts w:ascii="Arial" w:hAnsi="Arial" w:cs="Arial"/>
        </w:rPr>
      </w:pPr>
      <w:r w:rsidRPr="002A02FB">
        <w:rPr>
          <w:rFonts w:ascii="Arial" w:hAnsi="Arial" w:cs="Arial"/>
          <w:b/>
        </w:rPr>
        <w:t>The third main point is reporting to the right person</w:t>
      </w:r>
      <w:r w:rsidRPr="00646269">
        <w:rPr>
          <w:rFonts w:ascii="Arial" w:hAnsi="Arial" w:cs="Arial"/>
        </w:rPr>
        <w:t xml:space="preserve">. </w:t>
      </w:r>
    </w:p>
    <w:p w:rsidR="00646269" w:rsidRDefault="00646269" w:rsidP="00646269">
      <w:pPr>
        <w:spacing w:after="0" w:line="240" w:lineRule="auto"/>
        <w:rPr>
          <w:rFonts w:ascii="Arial" w:hAnsi="Arial" w:cs="Arial"/>
        </w:rPr>
      </w:pPr>
      <w:r w:rsidRPr="00646269">
        <w:rPr>
          <w:rFonts w:ascii="Arial" w:hAnsi="Arial" w:cs="Arial"/>
        </w:rPr>
        <w:t xml:space="preserve">The right person will react properly to the threat you observed. The right person will authorize or take corrective action in a timely fashion. The right person will see that your work is not wasted. Who is the right person(s)? Your supervisor, if available, is the right person. The </w:t>
      </w:r>
      <w:r w:rsidR="00E9663B">
        <w:rPr>
          <w:rFonts w:ascii="Arial" w:hAnsi="Arial" w:cs="Arial"/>
        </w:rPr>
        <w:t>non-security</w:t>
      </w:r>
      <w:r w:rsidRPr="00646269">
        <w:rPr>
          <w:rFonts w:ascii="Arial" w:hAnsi="Arial" w:cs="Arial"/>
        </w:rPr>
        <w:t xml:space="preserve"> supervisor in the hazard area is </w:t>
      </w:r>
      <w:r w:rsidR="002A02FB">
        <w:rPr>
          <w:rFonts w:ascii="Arial" w:hAnsi="Arial" w:cs="Arial"/>
        </w:rPr>
        <w:t>a</w:t>
      </w:r>
      <w:r w:rsidRPr="00646269">
        <w:rPr>
          <w:rFonts w:ascii="Arial" w:hAnsi="Arial" w:cs="Arial"/>
        </w:rPr>
        <w:t xml:space="preserve">nother. Each company and each business will have a chain of command or leadership tree. </w:t>
      </w:r>
    </w:p>
    <w:p w:rsidR="002A02FB" w:rsidRPr="00646269" w:rsidRDefault="002A02FB"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Protection officers must know the responsibilities of various managers. They must know how to reach managers in case of an emergency, which can include a serious threat of employee theft.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 xml:space="preserve">Reports about employee theft should be both verbal and written. The need for verbal reporting often increases with rapidly unfolding events. The need for written reports is twofold. First is clarity. Verbal information often becomes distorted when relayed from one person to another. Second is record keeping. Written reports serve as the basis for planning by the security and loss control staff. History tends to repeat itself, and hazards repeat unless records are kept and used.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Written reports from protection officers are sometimes hastily read by management, if read at all. This is especially true of shift reports. It is hard to say why these reports are not properly used. Sometimes, it is the protection officer's fault. Reports a</w:t>
      </w:r>
      <w:r w:rsidR="002A02FB">
        <w:rPr>
          <w:rFonts w:ascii="Arial" w:hAnsi="Arial" w:cs="Arial"/>
        </w:rPr>
        <w:t>re not valuable if poorly writ</w:t>
      </w:r>
      <w:r w:rsidRPr="00646269">
        <w:rPr>
          <w:rFonts w:ascii="Arial" w:hAnsi="Arial" w:cs="Arial"/>
        </w:rPr>
        <w:t>ten or have illegible handwriting. Other</w:t>
      </w:r>
      <w:r w:rsidR="002A02FB">
        <w:rPr>
          <w:rFonts w:ascii="Arial" w:hAnsi="Arial" w:cs="Arial"/>
        </w:rPr>
        <w:t xml:space="preserve"> prob</w:t>
      </w:r>
      <w:r w:rsidRPr="00646269">
        <w:rPr>
          <w:rFonts w:ascii="Arial" w:hAnsi="Arial" w:cs="Arial"/>
        </w:rPr>
        <w:t xml:space="preserve">lems relate to forms that are poorly designed. At other times, the boss means well, but just cannot seem to get around to reading activity reports until they are stale.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A protect</w:t>
      </w:r>
      <w:r w:rsidR="002A02FB">
        <w:rPr>
          <w:rFonts w:ascii="Arial" w:hAnsi="Arial" w:cs="Arial"/>
        </w:rPr>
        <w:t>ion officer may develop a nega</w:t>
      </w:r>
      <w:r w:rsidRPr="00646269">
        <w:rPr>
          <w:rFonts w:ascii="Arial" w:hAnsi="Arial" w:cs="Arial"/>
        </w:rPr>
        <w:t>tive attitude about reporting his observations (to include employee theft hazards). Perhaps nobody asked for an explanation of important observations. No pats on the back or positive feedback. Or nothing seems to have been done to reduce the reported threat. Many protection officers, especially those working the night shift, never see t</w:t>
      </w:r>
      <w:r w:rsidR="002A02FB">
        <w:rPr>
          <w:rFonts w:ascii="Arial" w:hAnsi="Arial" w:cs="Arial"/>
        </w:rPr>
        <w:t>he protection boss or his depu</w:t>
      </w:r>
      <w:r w:rsidRPr="00646269">
        <w:rPr>
          <w:rFonts w:ascii="Arial" w:hAnsi="Arial" w:cs="Arial"/>
        </w:rPr>
        <w:t xml:space="preserve">ties. That shift, especially, may wonder if their reports are ever read.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What ca</w:t>
      </w:r>
      <w:r w:rsidR="002A02FB">
        <w:rPr>
          <w:rFonts w:ascii="Arial" w:hAnsi="Arial" w:cs="Arial"/>
        </w:rPr>
        <w:t>n be done? Verbally report all sus</w:t>
      </w:r>
      <w:r w:rsidRPr="00646269">
        <w:rPr>
          <w:rFonts w:ascii="Arial" w:hAnsi="Arial" w:cs="Arial"/>
        </w:rPr>
        <w:t>picious activity</w:t>
      </w:r>
      <w:r w:rsidR="002A02FB">
        <w:rPr>
          <w:rFonts w:ascii="Arial" w:hAnsi="Arial" w:cs="Arial"/>
        </w:rPr>
        <w:t>,</w:t>
      </w:r>
      <w:r w:rsidRPr="00646269">
        <w:rPr>
          <w:rFonts w:ascii="Arial" w:hAnsi="Arial" w:cs="Arial"/>
        </w:rPr>
        <w:t xml:space="preserve"> and other employee theft potentials. Discuss your written reports with supervisors whenever you can. Once in a while, take some initiative and call the protection office when you are off-duty and the boss is in. Show your concern for your duties and for your reports. Such dedication is often rewarded. The protection officer bears responsibility for his observations on employee theft or the potential for theft. Your observations must be understood by the top ranks. No excuses or moaning about lack of communication will help the situation. </w:t>
      </w:r>
    </w:p>
    <w:p w:rsidR="00646269" w:rsidRPr="00646269" w:rsidRDefault="00646269" w:rsidP="00646269">
      <w:pPr>
        <w:spacing w:after="0" w:line="240" w:lineRule="auto"/>
        <w:rPr>
          <w:rFonts w:ascii="Arial" w:hAnsi="Arial" w:cs="Arial"/>
        </w:rPr>
      </w:pPr>
    </w:p>
    <w:p w:rsidR="00646269" w:rsidRPr="002A02FB" w:rsidRDefault="00646269" w:rsidP="00646269">
      <w:pPr>
        <w:spacing w:after="0" w:line="240" w:lineRule="auto"/>
        <w:rPr>
          <w:rFonts w:ascii="Arial" w:hAnsi="Arial" w:cs="Arial"/>
          <w:b/>
        </w:rPr>
      </w:pPr>
      <w:r w:rsidRPr="002A02FB">
        <w:rPr>
          <w:rFonts w:ascii="Arial" w:hAnsi="Arial" w:cs="Arial"/>
          <w:b/>
        </w:rPr>
        <w:t xml:space="preserve">Preventive Actions </w:t>
      </w:r>
    </w:p>
    <w:p w:rsidR="00646269" w:rsidRPr="00646269" w:rsidRDefault="00646269" w:rsidP="00646269">
      <w:pPr>
        <w:spacing w:after="0" w:line="240" w:lineRule="auto"/>
        <w:rPr>
          <w:rFonts w:ascii="Arial" w:hAnsi="Arial" w:cs="Arial"/>
        </w:rPr>
      </w:pPr>
      <w:r w:rsidRPr="00646269">
        <w:rPr>
          <w:rFonts w:ascii="Arial" w:hAnsi="Arial" w:cs="Arial"/>
        </w:rPr>
        <w:t xml:space="preserve">Observation and reporting are crucial in employee theft prevention, as already addressed. </w:t>
      </w:r>
    </w:p>
    <w:p w:rsidR="00646269" w:rsidRPr="00646269" w:rsidRDefault="00646269" w:rsidP="00646269">
      <w:pPr>
        <w:spacing w:after="0" w:line="240" w:lineRule="auto"/>
        <w:rPr>
          <w:rFonts w:ascii="Arial" w:hAnsi="Arial" w:cs="Arial"/>
        </w:rPr>
      </w:pPr>
      <w:r w:rsidRPr="00646269">
        <w:rPr>
          <w:rFonts w:ascii="Arial" w:hAnsi="Arial" w:cs="Arial"/>
        </w:rPr>
        <w:t xml:space="preserve">Preventive action is also important, but actions can be hazardous. The wrong action can bring unnecessary embarrassment to an employee, the protection manager, and the individual protection officer. Wrongful action can expose you and your company to civil suit. For example, an employee falsely accused of theft can bring suit for monetary damages. Some wrongful actions lead to criminal prosecution and jailing of the protection officer. Be careful when facing </w:t>
      </w:r>
      <w:r w:rsidRPr="00646269">
        <w:rPr>
          <w:rFonts w:ascii="Arial" w:hAnsi="Arial" w:cs="Arial"/>
        </w:rPr>
        <w:lastRenderedPageBreak/>
        <w:t xml:space="preserve">accusations. Be especially careful in conducting searches. Search actions are the most troublesome preventive actions.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Preventive a</w:t>
      </w:r>
      <w:r w:rsidR="002A02FB">
        <w:rPr>
          <w:rFonts w:ascii="Arial" w:hAnsi="Arial" w:cs="Arial"/>
        </w:rPr>
        <w:t>ctions do not always mean trou</w:t>
      </w:r>
      <w:r w:rsidRPr="00646269">
        <w:rPr>
          <w:rFonts w:ascii="Arial" w:hAnsi="Arial" w:cs="Arial"/>
        </w:rPr>
        <w:t xml:space="preserve">ble. Many preventive actions are pleasant. They involve heading off employee theft at an early stage. Never forget, the essence of protection is prevention of employee theft. Cultivate a good liaison with as many senior employees as you can. Let these employees be additional eyes and ears. </w:t>
      </w:r>
    </w:p>
    <w:p w:rsidR="00646269" w:rsidRPr="00F5366C" w:rsidRDefault="00646269" w:rsidP="00646269">
      <w:pPr>
        <w:spacing w:after="0" w:line="240" w:lineRule="auto"/>
        <w:rPr>
          <w:rFonts w:ascii="Arial" w:hAnsi="Arial" w:cs="Arial"/>
          <w:sz w:val="16"/>
          <w:szCs w:val="16"/>
        </w:rPr>
      </w:pPr>
    </w:p>
    <w:p w:rsidR="00646269" w:rsidRPr="002A02FB" w:rsidRDefault="00646269" w:rsidP="00646269">
      <w:pPr>
        <w:spacing w:after="0" w:line="240" w:lineRule="auto"/>
        <w:rPr>
          <w:rFonts w:ascii="Arial" w:hAnsi="Arial" w:cs="Arial"/>
          <w:b/>
        </w:rPr>
      </w:pPr>
      <w:r w:rsidRPr="002A02FB">
        <w:rPr>
          <w:rFonts w:ascii="Arial" w:hAnsi="Arial" w:cs="Arial"/>
          <w:b/>
        </w:rPr>
        <w:t xml:space="preserve">Search Policy </w:t>
      </w:r>
    </w:p>
    <w:p w:rsidR="00646269" w:rsidRPr="00646269" w:rsidRDefault="00646269" w:rsidP="00646269">
      <w:pPr>
        <w:spacing w:after="0" w:line="240" w:lineRule="auto"/>
        <w:rPr>
          <w:rFonts w:ascii="Arial" w:hAnsi="Arial" w:cs="Arial"/>
        </w:rPr>
      </w:pPr>
      <w:r w:rsidRPr="00646269">
        <w:rPr>
          <w:rFonts w:ascii="Arial" w:hAnsi="Arial" w:cs="Arial"/>
        </w:rPr>
        <w:t>Occasionally, you may feel it necessary to search a lunch bucket or purse. Or you may decide an emplo</w:t>
      </w:r>
      <w:r w:rsidR="002A02FB">
        <w:rPr>
          <w:rFonts w:ascii="Arial" w:hAnsi="Arial" w:cs="Arial"/>
        </w:rPr>
        <w:t>yee locker contains stolen mer</w:t>
      </w:r>
      <w:r w:rsidRPr="00646269">
        <w:rPr>
          <w:rFonts w:ascii="Arial" w:hAnsi="Arial" w:cs="Arial"/>
        </w:rPr>
        <w:t xml:space="preserve">chandise. There may be an excellent reason to suspect company property is in an employee's personal vehicle. However, before you take action, before you search, know your company policy and always follow it.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Do not take actions in conflict with company policy. Policy may state that employee packages or vehicles can </w:t>
      </w:r>
      <w:r w:rsidR="002A02FB">
        <w:rPr>
          <w:rFonts w:ascii="Arial" w:hAnsi="Arial" w:cs="Arial"/>
        </w:rPr>
        <w:t>be inspected on demand, or pol</w:t>
      </w:r>
      <w:r w:rsidRPr="00646269">
        <w:rPr>
          <w:rFonts w:ascii="Arial" w:hAnsi="Arial" w:cs="Arial"/>
        </w:rPr>
        <w:t>icy may instead authorize periodic and random searches of employee parcels, briefcases, and purses. A comp</w:t>
      </w:r>
      <w:r w:rsidR="002A02FB">
        <w:rPr>
          <w:rFonts w:ascii="Arial" w:hAnsi="Arial" w:cs="Arial"/>
        </w:rPr>
        <w:t xml:space="preserve">any without a written and well </w:t>
      </w:r>
      <w:r w:rsidRPr="00646269">
        <w:rPr>
          <w:rFonts w:ascii="Arial" w:hAnsi="Arial" w:cs="Arial"/>
        </w:rPr>
        <w:t xml:space="preserve">communicated policy is buying trouble for itself and the protection staff. When in doubt about search policy, ask your supervisor. Remember that an error on your part could result in your termination or court action.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Searching a </w:t>
      </w:r>
      <w:r w:rsidR="002A02FB">
        <w:rPr>
          <w:rFonts w:ascii="Arial" w:hAnsi="Arial" w:cs="Arial"/>
        </w:rPr>
        <w:t>company vehicle is less hazard</w:t>
      </w:r>
      <w:r w:rsidRPr="00646269">
        <w:rPr>
          <w:rFonts w:ascii="Arial" w:hAnsi="Arial" w:cs="Arial"/>
        </w:rPr>
        <w:t xml:space="preserve">ous, but company policy still rules. It may be necessary to break a door seal. A search could delay delivery of overdue merchandise. The union contract </w:t>
      </w:r>
      <w:r w:rsidR="002A02FB">
        <w:rPr>
          <w:rFonts w:ascii="Arial" w:hAnsi="Arial" w:cs="Arial"/>
        </w:rPr>
        <w:t>may set limitations or require</w:t>
      </w:r>
      <w:r w:rsidRPr="00646269">
        <w:rPr>
          <w:rFonts w:ascii="Arial" w:hAnsi="Arial" w:cs="Arial"/>
        </w:rPr>
        <w:t>ments. For examp</w:t>
      </w:r>
      <w:r w:rsidR="002A02FB">
        <w:rPr>
          <w:rFonts w:ascii="Arial" w:hAnsi="Arial" w:cs="Arial"/>
        </w:rPr>
        <w:t>le, rules may require the pres</w:t>
      </w:r>
      <w:r w:rsidRPr="00646269">
        <w:rPr>
          <w:rFonts w:ascii="Arial" w:hAnsi="Arial" w:cs="Arial"/>
        </w:rPr>
        <w:t xml:space="preserve">ence of a union steward or a supervisor during the search. Know the rules and follow them.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Searching other areas, such as storage sheds, or checking trash containers and garbage bags is normally simple, bu</w:t>
      </w:r>
      <w:r w:rsidR="002A02FB">
        <w:rPr>
          <w:rFonts w:ascii="Arial" w:hAnsi="Arial" w:cs="Arial"/>
        </w:rPr>
        <w:t>t it is wise to ask your super</w:t>
      </w:r>
      <w:r w:rsidRPr="00646269">
        <w:rPr>
          <w:rFonts w:ascii="Arial" w:hAnsi="Arial" w:cs="Arial"/>
        </w:rPr>
        <w:t xml:space="preserve">visor if such routine checks can be done without giving prior notice to the protection office or some supervisor. Routine searches should be done at different times, of course. If officers always check a trash container at 4:00 P.M., employee thieves will wait until 4:10 P.M. to stash the stolen goods.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Protection officers may not be allowed in </w:t>
      </w:r>
      <w:r w:rsidR="00F5366C">
        <w:rPr>
          <w:rFonts w:ascii="Arial" w:hAnsi="Arial" w:cs="Arial"/>
        </w:rPr>
        <w:t>s</w:t>
      </w:r>
      <w:r w:rsidRPr="00646269">
        <w:rPr>
          <w:rFonts w:ascii="Arial" w:hAnsi="Arial" w:cs="Arial"/>
        </w:rPr>
        <w:t xml:space="preserve">ome areas unless invited. Such areas often include the research laboratory and executive offices. Barging into a research laboratory could ruin experiments in progress. It is important to remember that company executives do not want protection officers poking around when important business is under way.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Public relatio</w:t>
      </w:r>
      <w:r w:rsidR="00FF5E0F">
        <w:rPr>
          <w:rFonts w:ascii="Arial" w:hAnsi="Arial" w:cs="Arial"/>
        </w:rPr>
        <w:t>ns are the key to almost every</w:t>
      </w:r>
      <w:r w:rsidRPr="00646269">
        <w:rPr>
          <w:rFonts w:ascii="Arial" w:hAnsi="Arial" w:cs="Arial"/>
        </w:rPr>
        <w:t>thing the protection officer does. This is never truer than in searching an employee's bag, briefcase, or vehicle. Your attitude during a search must be professional and nonthreatening. Remember that you must work tomorrow with the same employees you search today. An overbearing o</w:t>
      </w:r>
      <w:r w:rsidR="00FF5E0F">
        <w:rPr>
          <w:rFonts w:ascii="Arial" w:hAnsi="Arial" w:cs="Arial"/>
        </w:rPr>
        <w:t>r nasty attitude will make ene</w:t>
      </w:r>
      <w:r w:rsidRPr="00646269">
        <w:rPr>
          <w:rFonts w:ascii="Arial" w:hAnsi="Arial" w:cs="Arial"/>
        </w:rPr>
        <w:t xml:space="preserve">mies you cannot afford. </w:t>
      </w:r>
    </w:p>
    <w:p w:rsidR="00646269" w:rsidRPr="00F5366C" w:rsidRDefault="00646269" w:rsidP="00646269">
      <w:pPr>
        <w:spacing w:after="0" w:line="240" w:lineRule="auto"/>
        <w:rPr>
          <w:rFonts w:ascii="Arial" w:hAnsi="Arial" w:cs="Arial"/>
          <w:sz w:val="16"/>
          <w:szCs w:val="16"/>
        </w:rPr>
      </w:pPr>
    </w:p>
    <w:p w:rsidR="00646269" w:rsidRPr="00FF5E0F" w:rsidRDefault="00646269" w:rsidP="00646269">
      <w:pPr>
        <w:spacing w:after="0" w:line="240" w:lineRule="auto"/>
        <w:rPr>
          <w:rFonts w:ascii="Arial" w:hAnsi="Arial" w:cs="Arial"/>
          <w:b/>
        </w:rPr>
      </w:pPr>
      <w:r w:rsidRPr="00FF5E0F">
        <w:rPr>
          <w:rFonts w:ascii="Arial" w:hAnsi="Arial" w:cs="Arial"/>
          <w:b/>
        </w:rPr>
        <w:t xml:space="preserve">Employee Liaison </w:t>
      </w:r>
    </w:p>
    <w:p w:rsidR="00646269" w:rsidRPr="00646269" w:rsidRDefault="00646269" w:rsidP="00646269">
      <w:pPr>
        <w:spacing w:after="0" w:line="240" w:lineRule="auto"/>
        <w:rPr>
          <w:rFonts w:ascii="Arial" w:hAnsi="Arial" w:cs="Arial"/>
        </w:rPr>
      </w:pPr>
      <w:r w:rsidRPr="00646269">
        <w:rPr>
          <w:rFonts w:ascii="Arial" w:hAnsi="Arial" w:cs="Arial"/>
        </w:rPr>
        <w:t xml:space="preserve">No protection </w:t>
      </w:r>
      <w:r w:rsidR="00FF5E0F">
        <w:rPr>
          <w:rFonts w:ascii="Arial" w:hAnsi="Arial" w:cs="Arial"/>
        </w:rPr>
        <w:t>officer can be successful with</w:t>
      </w:r>
      <w:r w:rsidRPr="00646269">
        <w:rPr>
          <w:rFonts w:ascii="Arial" w:hAnsi="Arial" w:cs="Arial"/>
        </w:rPr>
        <w:t xml:space="preserve">out help. Help will come from the protection staff, of course, but you can also get help from </w:t>
      </w:r>
      <w:r w:rsidR="00E9663B">
        <w:rPr>
          <w:rFonts w:ascii="Arial" w:hAnsi="Arial" w:cs="Arial"/>
        </w:rPr>
        <w:t>non-security</w:t>
      </w:r>
      <w:r w:rsidRPr="00646269">
        <w:rPr>
          <w:rFonts w:ascii="Arial" w:hAnsi="Arial" w:cs="Arial"/>
        </w:rPr>
        <w:t xml:space="preserve"> employees. It is necessary to cultivate the respect of those employees who can assist you to estimate employee theft threats.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Morale is a good indicator of theft potential. When overall morale is high, there tends to be less employee theft. When </w:t>
      </w:r>
      <w:r w:rsidR="00E9663B" w:rsidRPr="00646269">
        <w:rPr>
          <w:rFonts w:ascii="Arial" w:hAnsi="Arial" w:cs="Arial"/>
        </w:rPr>
        <w:t>morale</w:t>
      </w:r>
      <w:r w:rsidRPr="00646269">
        <w:rPr>
          <w:rFonts w:ascii="Arial" w:hAnsi="Arial" w:cs="Arial"/>
        </w:rPr>
        <w:t xml:space="preserve"> is low, theft is more likely. The protection officer needs to keep his or her finger on the pulse of employee morale. This can best be done through contacts in the workplace.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lastRenderedPageBreak/>
        <w:t>Often, non</w:t>
      </w:r>
      <w:r w:rsidR="00FF5E0F">
        <w:rPr>
          <w:rFonts w:ascii="Arial" w:hAnsi="Arial" w:cs="Arial"/>
        </w:rPr>
        <w:t>-</w:t>
      </w:r>
      <w:r w:rsidRPr="00646269">
        <w:rPr>
          <w:rFonts w:ascii="Arial" w:hAnsi="Arial" w:cs="Arial"/>
        </w:rPr>
        <w:t xml:space="preserve">security employees will witness an employee theft, but fail to report it. This can continue for a long time. A protection officer who has the respect of key employees may receive valuable </w:t>
      </w:r>
      <w:r w:rsidR="00FF5E0F">
        <w:rPr>
          <w:rFonts w:ascii="Arial" w:hAnsi="Arial" w:cs="Arial"/>
        </w:rPr>
        <w:t>hints about the deviant activi</w:t>
      </w:r>
      <w:r w:rsidRPr="00646269">
        <w:rPr>
          <w:rFonts w:ascii="Arial" w:hAnsi="Arial" w:cs="Arial"/>
        </w:rPr>
        <w:t xml:space="preserve">ties of employees. </w:t>
      </w:r>
    </w:p>
    <w:p w:rsidR="00646269" w:rsidRPr="00F5366C" w:rsidRDefault="00646269" w:rsidP="00646269">
      <w:pPr>
        <w:spacing w:after="0" w:line="240" w:lineRule="auto"/>
        <w:rPr>
          <w:rFonts w:ascii="Arial" w:hAnsi="Arial" w:cs="Arial"/>
          <w:sz w:val="16"/>
          <w:szCs w:val="16"/>
        </w:rPr>
      </w:pPr>
    </w:p>
    <w:p w:rsidR="00646269" w:rsidRDefault="00646269" w:rsidP="00646269">
      <w:pPr>
        <w:spacing w:after="0" w:line="240" w:lineRule="auto"/>
        <w:rPr>
          <w:rFonts w:ascii="Arial" w:hAnsi="Arial" w:cs="Arial"/>
        </w:rPr>
      </w:pPr>
      <w:r w:rsidRPr="00646269">
        <w:rPr>
          <w:rFonts w:ascii="Arial" w:hAnsi="Arial" w:cs="Arial"/>
        </w:rPr>
        <w:t>Liaison with non</w:t>
      </w:r>
      <w:r w:rsidR="00FF5E0F">
        <w:rPr>
          <w:rFonts w:ascii="Arial" w:hAnsi="Arial" w:cs="Arial"/>
        </w:rPr>
        <w:t>-</w:t>
      </w:r>
      <w:r w:rsidRPr="00646269">
        <w:rPr>
          <w:rFonts w:ascii="Arial" w:hAnsi="Arial" w:cs="Arial"/>
        </w:rPr>
        <w:t>security employees has other benefits. A roving protection officer will never know an area or the activities taking place as well as employees who work there. Changes in the workplace</w:t>
      </w:r>
      <w:r w:rsidR="00FF5E0F">
        <w:rPr>
          <w:rFonts w:ascii="Arial" w:hAnsi="Arial" w:cs="Arial"/>
        </w:rPr>
        <w:t xml:space="preserve"> — for example, getting a ship</w:t>
      </w:r>
      <w:r w:rsidRPr="00646269">
        <w:rPr>
          <w:rFonts w:ascii="Arial" w:hAnsi="Arial" w:cs="Arial"/>
        </w:rPr>
        <w:t xml:space="preserve">ment of new, valuable items, opening a formerly sealed door, or hiring temporary help — can raise the potential for employee theft. New </w:t>
      </w:r>
      <w:r w:rsidR="00FF5E0F">
        <w:rPr>
          <w:rFonts w:ascii="Arial" w:hAnsi="Arial" w:cs="Arial"/>
        </w:rPr>
        <w:t>merchan</w:t>
      </w:r>
      <w:r w:rsidRPr="00646269">
        <w:rPr>
          <w:rFonts w:ascii="Arial" w:hAnsi="Arial" w:cs="Arial"/>
        </w:rPr>
        <w:t xml:space="preserve">dise represents something additional to observe. </w:t>
      </w:r>
    </w:p>
    <w:p w:rsidR="00E9663B" w:rsidRPr="00F5366C" w:rsidRDefault="00E9663B"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Opening a previously sealed door means another access route to remove stolen merchandise. </w:t>
      </w:r>
    </w:p>
    <w:p w:rsidR="00646269" w:rsidRPr="00646269" w:rsidRDefault="00646269" w:rsidP="00646269">
      <w:pPr>
        <w:spacing w:after="0" w:line="240" w:lineRule="auto"/>
        <w:rPr>
          <w:rFonts w:ascii="Arial" w:hAnsi="Arial" w:cs="Arial"/>
        </w:rPr>
      </w:pPr>
      <w:r w:rsidRPr="00646269">
        <w:rPr>
          <w:rFonts w:ascii="Arial" w:hAnsi="Arial" w:cs="Arial"/>
        </w:rPr>
        <w:t xml:space="preserve">Temporary staff may themselves steal or be blamed as regular employees attempt theft. </w:t>
      </w:r>
    </w:p>
    <w:p w:rsidR="00646269" w:rsidRPr="00F5366C" w:rsidRDefault="00646269" w:rsidP="00646269">
      <w:pPr>
        <w:spacing w:after="0" w:line="240" w:lineRule="auto"/>
        <w:rPr>
          <w:rFonts w:ascii="Arial" w:hAnsi="Arial" w:cs="Arial"/>
          <w:sz w:val="16"/>
          <w:szCs w:val="16"/>
        </w:rPr>
      </w:pPr>
    </w:p>
    <w:p w:rsidR="00646269" w:rsidRPr="00E9663B" w:rsidRDefault="00646269" w:rsidP="00E9663B">
      <w:pPr>
        <w:spacing w:after="0" w:line="240" w:lineRule="auto"/>
        <w:jc w:val="center"/>
        <w:rPr>
          <w:rFonts w:ascii="Arial" w:hAnsi="Arial" w:cs="Arial"/>
          <w:b/>
        </w:rPr>
      </w:pPr>
      <w:r w:rsidRPr="00E9663B">
        <w:rPr>
          <w:rFonts w:ascii="Arial" w:hAnsi="Arial" w:cs="Arial"/>
          <w:b/>
        </w:rPr>
        <w:t>SUMMARY</w:t>
      </w:r>
    </w:p>
    <w:p w:rsidR="00646269" w:rsidRPr="00646269" w:rsidRDefault="00646269" w:rsidP="00646269">
      <w:pPr>
        <w:spacing w:after="0" w:line="240" w:lineRule="auto"/>
        <w:rPr>
          <w:rFonts w:ascii="Arial" w:hAnsi="Arial" w:cs="Arial"/>
        </w:rPr>
      </w:pPr>
      <w:r w:rsidRPr="00646269">
        <w:rPr>
          <w:rFonts w:ascii="Arial" w:hAnsi="Arial" w:cs="Arial"/>
        </w:rPr>
        <w:t xml:space="preserve">This chapter presented some lessons about controlling employee dishonesty. Employees at all levels may steal from their employers. Most employees steal what is immediately available to them. Opportunities for theft come about because of WAECUP. Protection officers cannot prevent all employee theft, but they can have a positive impact. Theft prevention is a good idea at any time. Today, it is especially important because of the economic climate.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Practical methods to prevent theft have been provided. These include tips on what to look for, what to report, and what actions to take. As a general rule, always look for the unusual and out of place, but be prudent in taking action. An employee m</w:t>
      </w:r>
      <w:r w:rsidR="00E9663B">
        <w:rPr>
          <w:rFonts w:ascii="Arial" w:hAnsi="Arial" w:cs="Arial"/>
        </w:rPr>
        <w:t>ay have permission to take com</w:t>
      </w:r>
      <w:r w:rsidRPr="00646269">
        <w:rPr>
          <w:rFonts w:ascii="Arial" w:hAnsi="Arial" w:cs="Arial"/>
        </w:rPr>
        <w:t xml:space="preserve">pany property off premises.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Protection of</w:t>
      </w:r>
      <w:r w:rsidR="00E9663B">
        <w:rPr>
          <w:rFonts w:ascii="Arial" w:hAnsi="Arial" w:cs="Arial"/>
        </w:rPr>
        <w:t>ficers can reduce theft of vis</w:t>
      </w:r>
      <w:r w:rsidRPr="00646269">
        <w:rPr>
          <w:rFonts w:ascii="Arial" w:hAnsi="Arial" w:cs="Arial"/>
        </w:rPr>
        <w:t xml:space="preserve">ible items, but it is best to reduce opportunity for theft. Theft reduction requires knowledge of company property, how it is marked, and its value. Make a property list to aid one's memory.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Concealment often comes before removal of company property by the employee thief. Trash, garbage containe</w:t>
      </w:r>
      <w:r w:rsidR="00E9663B">
        <w:rPr>
          <w:rFonts w:ascii="Arial" w:hAnsi="Arial" w:cs="Arial"/>
        </w:rPr>
        <w:t>rs, and garbage bags are favor</w:t>
      </w:r>
      <w:r w:rsidRPr="00646269">
        <w:rPr>
          <w:rFonts w:ascii="Arial" w:hAnsi="Arial" w:cs="Arial"/>
        </w:rPr>
        <w:t>ite hiding plac</w:t>
      </w:r>
      <w:r w:rsidR="00E9663B">
        <w:rPr>
          <w:rFonts w:ascii="Arial" w:hAnsi="Arial" w:cs="Arial"/>
        </w:rPr>
        <w:t>es. The thief may conceal valu</w:t>
      </w:r>
      <w:r w:rsidRPr="00646269">
        <w:rPr>
          <w:rFonts w:ascii="Arial" w:hAnsi="Arial" w:cs="Arial"/>
        </w:rPr>
        <w:t xml:space="preserve">able merchandise behind less valuable items. Everything should be in its place. Look behind shelved merchandise; examine storage rooms and broom closets. </w:t>
      </w:r>
    </w:p>
    <w:p w:rsidR="00646269" w:rsidRPr="00646269" w:rsidRDefault="00646269" w:rsidP="00646269">
      <w:pPr>
        <w:spacing w:after="0" w:line="240" w:lineRule="auto"/>
        <w:rPr>
          <w:rFonts w:ascii="Arial" w:hAnsi="Arial" w:cs="Arial"/>
        </w:rPr>
      </w:pPr>
    </w:p>
    <w:p w:rsidR="00646269" w:rsidRPr="00646269" w:rsidRDefault="00646269" w:rsidP="00646269">
      <w:pPr>
        <w:spacing w:after="0" w:line="240" w:lineRule="auto"/>
        <w:rPr>
          <w:rFonts w:ascii="Arial" w:hAnsi="Arial" w:cs="Arial"/>
        </w:rPr>
      </w:pPr>
      <w:r w:rsidRPr="00646269">
        <w:rPr>
          <w:rFonts w:ascii="Arial" w:hAnsi="Arial" w:cs="Arial"/>
        </w:rPr>
        <w:t>Know the rules about what employees may bring onto company property</w:t>
      </w:r>
      <w:r w:rsidR="00E9663B">
        <w:rPr>
          <w:rFonts w:ascii="Arial" w:hAnsi="Arial" w:cs="Arial"/>
        </w:rPr>
        <w:t>.</w:t>
      </w:r>
      <w:r w:rsidRPr="00646269">
        <w:rPr>
          <w:rFonts w:ascii="Arial" w:hAnsi="Arial" w:cs="Arial"/>
        </w:rPr>
        <w:t xml:space="preserve"> You may be able to prevent a theft simply by advising an employee not to bring in a container. Vehicle parking is another factor. Point out parking hazards that make employee theft easier.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Report suspicious activity</w:t>
      </w:r>
      <w:r w:rsidR="00E9663B">
        <w:rPr>
          <w:rFonts w:ascii="Arial" w:hAnsi="Arial" w:cs="Arial"/>
        </w:rPr>
        <w:t xml:space="preserve"> verbally, </w:t>
      </w:r>
      <w:r w:rsidRPr="00646269">
        <w:rPr>
          <w:rFonts w:ascii="Arial" w:hAnsi="Arial" w:cs="Arial"/>
        </w:rPr>
        <w:t>and in writing. Timely observation is critical to the right person or persons. Know who the right person is. Follow</w:t>
      </w:r>
      <w:r w:rsidR="00E9663B">
        <w:rPr>
          <w:rFonts w:ascii="Arial" w:hAnsi="Arial" w:cs="Arial"/>
        </w:rPr>
        <w:t xml:space="preserve"> up on the reporting in discus</w:t>
      </w:r>
      <w:r w:rsidRPr="00646269">
        <w:rPr>
          <w:rFonts w:ascii="Arial" w:hAnsi="Arial" w:cs="Arial"/>
        </w:rPr>
        <w:t xml:space="preserve">sions with protection supervisors.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Preventive actions are important to employee theft prevention. Wrongful actions by protection officers can lead to civil and criminal problems. Considerable care is needed in making searches and in making accusations. Some preventive actions are pleasant</w:t>
      </w:r>
      <w:r w:rsidR="00E9663B">
        <w:rPr>
          <w:rFonts w:ascii="Arial" w:hAnsi="Arial" w:cs="Arial"/>
        </w:rPr>
        <w:t>. Employee liaison is an excel</w:t>
      </w:r>
      <w:r w:rsidRPr="00646269">
        <w:rPr>
          <w:rFonts w:ascii="Arial" w:hAnsi="Arial" w:cs="Arial"/>
        </w:rPr>
        <w:t xml:space="preserve">lent way to prevent employee theft. Liaison with senior employees means additional eyes and ears.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Company search policy must be understood and applied. </w:t>
      </w:r>
      <w:r w:rsidR="00E9663B">
        <w:rPr>
          <w:rFonts w:ascii="Arial" w:hAnsi="Arial" w:cs="Arial"/>
        </w:rPr>
        <w:t>Know whether policy allows ran</w:t>
      </w:r>
      <w:r w:rsidRPr="00646269">
        <w:rPr>
          <w:rFonts w:ascii="Arial" w:hAnsi="Arial" w:cs="Arial"/>
        </w:rPr>
        <w:t xml:space="preserve">dom searches or searches on demand. A written search policy is essential. Search of company vehicles may be easier, but complications can arise with respect to seals, delays, or contract provisions. Always follow the rules.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lastRenderedPageBreak/>
        <w:t>Search of trash or</w:t>
      </w:r>
      <w:r w:rsidR="00E9663B">
        <w:rPr>
          <w:rFonts w:ascii="Arial" w:hAnsi="Arial" w:cs="Arial"/>
        </w:rPr>
        <w:t xml:space="preserve"> storage areas is usually with</w:t>
      </w:r>
      <w:r w:rsidRPr="00646269">
        <w:rPr>
          <w:rFonts w:ascii="Arial" w:hAnsi="Arial" w:cs="Arial"/>
        </w:rPr>
        <w:t xml:space="preserve">out complication. These searches should be done at staggered times. Some areas, such as research labs and executive offices, need prior permission to enter, even by the protection officer. There are valid reasons for these restrictions.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Public relations are important, especially during any search involving an employee. An officer must work tomorrow with the employee who is being searched today. Cultivate the respect of senior employees. These people can help the officer </w:t>
      </w:r>
      <w:r w:rsidR="00E9663B">
        <w:rPr>
          <w:rFonts w:ascii="Arial" w:hAnsi="Arial" w:cs="Arial"/>
        </w:rPr>
        <w:t>recognize employee theft poten</w:t>
      </w:r>
      <w:r w:rsidRPr="00646269">
        <w:rPr>
          <w:rFonts w:ascii="Arial" w:hAnsi="Arial" w:cs="Arial"/>
        </w:rPr>
        <w:t>tial. As a general</w:t>
      </w:r>
      <w:r w:rsidR="00E9663B">
        <w:rPr>
          <w:rFonts w:ascii="Arial" w:hAnsi="Arial" w:cs="Arial"/>
        </w:rPr>
        <w:t xml:space="preserve"> rule, morale is a good indica</w:t>
      </w:r>
      <w:r w:rsidRPr="00646269">
        <w:rPr>
          <w:rFonts w:ascii="Arial" w:hAnsi="Arial" w:cs="Arial"/>
        </w:rPr>
        <w:t xml:space="preserve">tor of theft potential. Low morale is likely to mean more employee theft problems.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 xml:space="preserve">Sometimes employees witness theft, but do not report it. If the protection officer develops the respect of key employees, hints to employee deviancy </w:t>
      </w:r>
      <w:r w:rsidR="00E9663B">
        <w:rPr>
          <w:rFonts w:ascii="Arial" w:hAnsi="Arial" w:cs="Arial"/>
        </w:rPr>
        <w:t>may be given. Liaison with non-</w:t>
      </w:r>
      <w:r w:rsidRPr="00646269">
        <w:rPr>
          <w:rFonts w:ascii="Arial" w:hAnsi="Arial" w:cs="Arial"/>
        </w:rPr>
        <w:t xml:space="preserve">security employees has other benefits. Changes in the workplace environment can raise the potential for employee theft. Good liaison will keep you up-to-date on such changes. </w:t>
      </w:r>
    </w:p>
    <w:p w:rsidR="00646269" w:rsidRPr="00F5366C" w:rsidRDefault="00646269" w:rsidP="00646269">
      <w:pPr>
        <w:spacing w:after="0" w:line="240" w:lineRule="auto"/>
        <w:rPr>
          <w:rFonts w:ascii="Arial" w:hAnsi="Arial" w:cs="Arial"/>
          <w:sz w:val="16"/>
          <w:szCs w:val="16"/>
        </w:rPr>
      </w:pPr>
    </w:p>
    <w:p w:rsidR="00646269" w:rsidRPr="00646269" w:rsidRDefault="00646269" w:rsidP="00646269">
      <w:pPr>
        <w:spacing w:after="0" w:line="240" w:lineRule="auto"/>
        <w:rPr>
          <w:rFonts w:ascii="Arial" w:hAnsi="Arial" w:cs="Arial"/>
        </w:rPr>
      </w:pPr>
      <w:r w:rsidRPr="00646269">
        <w:rPr>
          <w:rFonts w:ascii="Arial" w:hAnsi="Arial" w:cs="Arial"/>
        </w:rPr>
        <w:t>The protection officer can do a good job in preventing empl</w:t>
      </w:r>
      <w:r w:rsidR="00E9663B">
        <w:rPr>
          <w:rFonts w:ascii="Arial" w:hAnsi="Arial" w:cs="Arial"/>
        </w:rPr>
        <w:t>oyee theft, but only if he fol</w:t>
      </w:r>
      <w:r w:rsidRPr="00646269">
        <w:rPr>
          <w:rFonts w:ascii="Arial" w:hAnsi="Arial" w:cs="Arial"/>
        </w:rPr>
        <w:t xml:space="preserve">lows the methods outlined and company policy. </w:t>
      </w:r>
    </w:p>
    <w:p w:rsidR="00646269" w:rsidRPr="00F5366C" w:rsidRDefault="00646269" w:rsidP="00646269">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576"/>
      </w:tblGrid>
      <w:tr w:rsidR="00E9663B" w:rsidRPr="00E9663B" w:rsidTr="00F5366C">
        <w:tc>
          <w:tcPr>
            <w:tcW w:w="9576" w:type="dxa"/>
            <w:shd w:val="pct12" w:color="auto" w:fill="auto"/>
          </w:tcPr>
          <w:p w:rsidR="00E9663B" w:rsidRPr="00E9663B" w:rsidRDefault="00E9663B" w:rsidP="00E9663B">
            <w:pPr>
              <w:jc w:val="center"/>
              <w:rPr>
                <w:rFonts w:ascii="Arial" w:hAnsi="Arial" w:cs="Arial"/>
                <w:b/>
              </w:rPr>
            </w:pPr>
            <w:r w:rsidRPr="00E9663B">
              <w:rPr>
                <w:rFonts w:ascii="Arial" w:hAnsi="Arial" w:cs="Arial"/>
                <w:b/>
              </w:rPr>
              <w:t>EMERGING TRENDS</w:t>
            </w:r>
          </w:p>
        </w:tc>
      </w:tr>
      <w:tr w:rsidR="00E9663B" w:rsidTr="00F5366C">
        <w:tc>
          <w:tcPr>
            <w:tcW w:w="9576" w:type="dxa"/>
            <w:shd w:val="pct12" w:color="auto" w:fill="auto"/>
          </w:tcPr>
          <w:p w:rsidR="00E9663B" w:rsidRPr="00F5366C" w:rsidRDefault="00E9663B" w:rsidP="00E9663B">
            <w:pPr>
              <w:rPr>
                <w:rFonts w:ascii="Arial" w:hAnsi="Arial" w:cs="Arial"/>
                <w:sz w:val="20"/>
                <w:szCs w:val="20"/>
              </w:rPr>
            </w:pPr>
            <w:r w:rsidRPr="00F5366C">
              <w:rPr>
                <w:rFonts w:ascii="Arial" w:hAnsi="Arial" w:cs="Arial"/>
                <w:sz w:val="20"/>
                <w:szCs w:val="20"/>
              </w:rPr>
              <w:t xml:space="preserve">Losses caused by employees have been a concern throughout history. At one time, employers in England and the United States forbade employees to talk during working hours. This was to ensure that there was no loss due to wasted time. A more contemporary approach to this issue is the use of temporary employees. Contract service firms provide employees to client organizations on an as-needed basis. </w:t>
            </w:r>
          </w:p>
          <w:p w:rsidR="00E9663B" w:rsidRPr="00F5366C" w:rsidRDefault="00E9663B" w:rsidP="00E9663B">
            <w:pPr>
              <w:rPr>
                <w:rFonts w:ascii="Arial" w:hAnsi="Arial" w:cs="Arial"/>
                <w:sz w:val="16"/>
                <w:szCs w:val="16"/>
              </w:rPr>
            </w:pPr>
          </w:p>
          <w:p w:rsidR="00E9663B" w:rsidRPr="00F5366C" w:rsidRDefault="00E9663B" w:rsidP="00E9663B">
            <w:pPr>
              <w:rPr>
                <w:rFonts w:ascii="Arial" w:hAnsi="Arial" w:cs="Arial"/>
                <w:sz w:val="20"/>
                <w:szCs w:val="20"/>
              </w:rPr>
            </w:pPr>
            <w:r w:rsidRPr="00F5366C">
              <w:rPr>
                <w:rFonts w:ascii="Arial" w:hAnsi="Arial" w:cs="Arial"/>
                <w:sz w:val="20"/>
                <w:szCs w:val="20"/>
              </w:rPr>
              <w:t xml:space="preserve">Such an approach cuts waste, but may create the potential for theft, espionage, and other crimes. Obviously all employees with access to assets must be properly screened and supervised. Employee loyalty and commitment to the employer are also critical if theft, sabotage, espionage, and so on is to be controlled. </w:t>
            </w:r>
          </w:p>
          <w:p w:rsidR="00E9663B" w:rsidRPr="00F5366C" w:rsidRDefault="00E9663B" w:rsidP="00E9663B">
            <w:pPr>
              <w:rPr>
                <w:rFonts w:ascii="Arial" w:hAnsi="Arial" w:cs="Arial"/>
                <w:sz w:val="16"/>
                <w:szCs w:val="16"/>
              </w:rPr>
            </w:pPr>
          </w:p>
          <w:p w:rsidR="00E9663B" w:rsidRPr="00F5366C" w:rsidRDefault="00E9663B" w:rsidP="00E9663B">
            <w:pPr>
              <w:rPr>
                <w:rFonts w:ascii="Arial" w:hAnsi="Arial" w:cs="Arial"/>
                <w:sz w:val="20"/>
                <w:szCs w:val="20"/>
              </w:rPr>
            </w:pPr>
            <w:r w:rsidRPr="00F5366C">
              <w:rPr>
                <w:rFonts w:ascii="Arial" w:hAnsi="Arial" w:cs="Arial"/>
                <w:sz w:val="20"/>
                <w:szCs w:val="20"/>
              </w:rPr>
              <w:t xml:space="preserve">Workplace crime is not limited to theft; sabotage by employees can also occur. There are various types of sabotage, from total or near total destruction of equipment and facilities (planting explosives or incendiaries), to damaging equipment, to deliberate work slowdowns. Sabotage may be motivated by a variety of reasons. In construction and other industries, sabotage may be conducted to prolong the work; damage slows completion of the project and keeps hourly workers employed. </w:t>
            </w:r>
          </w:p>
          <w:p w:rsidR="00E9663B" w:rsidRPr="00F5366C" w:rsidRDefault="00E9663B" w:rsidP="00E9663B">
            <w:pPr>
              <w:rPr>
                <w:rFonts w:ascii="Arial" w:hAnsi="Arial" w:cs="Arial"/>
                <w:sz w:val="16"/>
                <w:szCs w:val="16"/>
              </w:rPr>
            </w:pPr>
          </w:p>
          <w:p w:rsidR="00E9663B" w:rsidRPr="00F5366C" w:rsidRDefault="00E9663B" w:rsidP="00E9663B">
            <w:pPr>
              <w:rPr>
                <w:rFonts w:ascii="Arial" w:hAnsi="Arial" w:cs="Arial"/>
                <w:sz w:val="20"/>
                <w:szCs w:val="20"/>
              </w:rPr>
            </w:pPr>
            <w:r w:rsidRPr="00F5366C">
              <w:rPr>
                <w:rFonts w:ascii="Arial" w:hAnsi="Arial" w:cs="Arial"/>
                <w:sz w:val="20"/>
                <w:szCs w:val="20"/>
              </w:rPr>
              <w:t xml:space="preserve">Conversely, acts of sabotage may be motivated by labor unrest during contract negotiations or strikes. Sabotage may be committed by those advancing political or social agendas (terrorism), or it may be the work of foreign agents during times of war. Regardless of the motivation, sabotage is a type of workplace crime. The control of sabotage is similar to the control of theft in most cases. </w:t>
            </w:r>
          </w:p>
          <w:p w:rsidR="00E9663B" w:rsidRPr="00F5366C" w:rsidRDefault="00E9663B" w:rsidP="00E9663B">
            <w:pPr>
              <w:rPr>
                <w:rFonts w:ascii="Arial" w:hAnsi="Arial" w:cs="Arial"/>
                <w:sz w:val="16"/>
                <w:szCs w:val="16"/>
              </w:rPr>
            </w:pPr>
          </w:p>
          <w:p w:rsidR="00E9663B" w:rsidRPr="00F5366C" w:rsidRDefault="00E9663B" w:rsidP="00E9663B">
            <w:pPr>
              <w:rPr>
                <w:rFonts w:ascii="Arial" w:hAnsi="Arial" w:cs="Arial"/>
                <w:sz w:val="20"/>
                <w:szCs w:val="20"/>
              </w:rPr>
            </w:pPr>
            <w:r w:rsidRPr="00F5366C">
              <w:rPr>
                <w:rFonts w:ascii="Arial" w:hAnsi="Arial" w:cs="Arial"/>
                <w:sz w:val="20"/>
                <w:szCs w:val="20"/>
              </w:rPr>
              <w:t xml:space="preserve">Organized crime has been involved in some workplaces for many years. Infiltration of businesses, with the goal of exploiting their assets, is a common occurrence. Organized crime groups are now becoming involved with identity theft/ fraud. Exploitation of an insider who provides confidential customer or employee information is a key concern. </w:t>
            </w:r>
          </w:p>
          <w:p w:rsidR="00E9663B" w:rsidRPr="00F5366C" w:rsidRDefault="00E9663B" w:rsidP="00E9663B">
            <w:pPr>
              <w:rPr>
                <w:rFonts w:ascii="Arial" w:hAnsi="Arial" w:cs="Arial"/>
                <w:sz w:val="16"/>
                <w:szCs w:val="16"/>
              </w:rPr>
            </w:pPr>
          </w:p>
          <w:p w:rsidR="00E9663B" w:rsidRPr="00F5366C" w:rsidRDefault="00E9663B" w:rsidP="00E9663B">
            <w:pPr>
              <w:rPr>
                <w:rFonts w:ascii="Arial" w:hAnsi="Arial" w:cs="Arial"/>
                <w:sz w:val="20"/>
                <w:szCs w:val="20"/>
              </w:rPr>
            </w:pPr>
            <w:r w:rsidRPr="00F5366C">
              <w:rPr>
                <w:rFonts w:ascii="Arial" w:hAnsi="Arial" w:cs="Arial"/>
                <w:sz w:val="20"/>
                <w:szCs w:val="20"/>
              </w:rPr>
              <w:t xml:space="preserve">Intelligence and crime analysis positions are becoming more common. In public sector organizations, there are often crime analysts employed by police departments. Intelligence analysts may be employed within law enforcement or investigative organizations. Major corporations are also using the services of those who can conduct applied research on an organization's loss problems. Crime analysts help pinpoint where crime is occurring by day, time, and location. They aid in more effectively deploying personnel and other resources to address the crime problem. Intelligence analysts help to spot and track the activity of organized crime groups, terrorists, and embezzlers. The effective use of intelligence analysts helps to detect crime or loss problems that are forming. Intelligence analysts can also direct investigation into crime or loss situations. Exception reporting systems, which spot deviations from the norm, such as an unusual amount of voided sales at a cash register, are part of a theft intelligence system. Simply put, </w:t>
            </w:r>
            <w:r w:rsidRPr="00F5366C">
              <w:rPr>
                <w:rFonts w:ascii="Arial" w:hAnsi="Arial" w:cs="Arial"/>
                <w:sz w:val="20"/>
                <w:szCs w:val="20"/>
              </w:rPr>
              <w:lastRenderedPageBreak/>
              <w:t xml:space="preserve">intelligence directs internal theft investigations. It tells us where to start looking. </w:t>
            </w:r>
          </w:p>
          <w:p w:rsidR="00E9663B" w:rsidRPr="00F5366C" w:rsidRDefault="00E9663B" w:rsidP="00E9663B">
            <w:pPr>
              <w:rPr>
                <w:rFonts w:ascii="Arial" w:hAnsi="Arial" w:cs="Arial"/>
                <w:sz w:val="16"/>
                <w:szCs w:val="16"/>
              </w:rPr>
            </w:pPr>
          </w:p>
          <w:p w:rsidR="00E9663B" w:rsidRPr="00F5366C" w:rsidRDefault="00E9663B" w:rsidP="00E9663B">
            <w:pPr>
              <w:rPr>
                <w:rFonts w:ascii="Arial" w:hAnsi="Arial" w:cs="Arial"/>
                <w:sz w:val="20"/>
                <w:szCs w:val="20"/>
              </w:rPr>
            </w:pPr>
            <w:r w:rsidRPr="00F5366C">
              <w:rPr>
                <w:rFonts w:ascii="Arial" w:hAnsi="Arial" w:cs="Arial"/>
                <w:sz w:val="20"/>
                <w:szCs w:val="20"/>
              </w:rPr>
              <w:t xml:space="preserve">The individual protection officer plays a key role in reducing workplace crime and deviance. </w:t>
            </w:r>
          </w:p>
          <w:p w:rsidR="00E9663B" w:rsidRDefault="00E9663B" w:rsidP="00E9663B">
            <w:pPr>
              <w:rPr>
                <w:rFonts w:ascii="Arial" w:hAnsi="Arial" w:cs="Arial"/>
              </w:rPr>
            </w:pPr>
            <w:r w:rsidRPr="00F5366C">
              <w:rPr>
                <w:rFonts w:ascii="Arial" w:hAnsi="Arial" w:cs="Arial"/>
                <w:sz w:val="20"/>
                <w:szCs w:val="20"/>
              </w:rPr>
              <w:t>Unfortunately, many organizations do not fully recognize this, relying instead on accountants, auditors, and human resources personnel to manage internal losses. This perspective is most often seen with uniformed security personnel; plainclothes personnel, such as retail loss prevention officers, tend to be more involved in internal loss problems. In retail, loss prevention agents do various forms of auditing, interviewing, and surveillance. In many cases, retail loss prevention officers also are involved in educational programs for employees. Coordinating and delivering awareness programs on internal loss, organized retail crime (ORC), safety, and related topics are functions that are often performed below the managerial level.</w:t>
            </w:r>
            <w:r>
              <w:rPr>
                <w:rFonts w:ascii="Arial" w:hAnsi="Arial" w:cs="Arial"/>
              </w:rPr>
              <w:t xml:space="preserve"> </w:t>
            </w:r>
          </w:p>
        </w:tc>
      </w:tr>
    </w:tbl>
    <w:p w:rsidR="00646269" w:rsidRPr="00646269" w:rsidRDefault="00646269" w:rsidP="00646269">
      <w:pPr>
        <w:spacing w:after="0" w:line="240" w:lineRule="auto"/>
        <w:rPr>
          <w:rFonts w:ascii="Arial" w:hAnsi="Arial" w:cs="Arial"/>
        </w:rPr>
      </w:pPr>
    </w:p>
    <w:p w:rsidR="00646269" w:rsidRDefault="00646269"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Default="00F5366C" w:rsidP="00646269">
      <w:pPr>
        <w:spacing w:after="0" w:line="240" w:lineRule="auto"/>
        <w:rPr>
          <w:rFonts w:ascii="Arial" w:hAnsi="Arial" w:cs="Arial"/>
        </w:rPr>
      </w:pPr>
    </w:p>
    <w:p w:rsidR="00F5366C" w:rsidRPr="00646269" w:rsidRDefault="00F5366C" w:rsidP="00646269">
      <w:pPr>
        <w:spacing w:after="0" w:line="240" w:lineRule="auto"/>
        <w:rPr>
          <w:rFonts w:ascii="Arial" w:hAnsi="Arial" w:cs="Arial"/>
        </w:rPr>
      </w:pPr>
    </w:p>
    <w:p w:rsidR="00646269" w:rsidRPr="00F5366C" w:rsidRDefault="00646269" w:rsidP="00646269">
      <w:pPr>
        <w:spacing w:after="0" w:line="240" w:lineRule="auto"/>
        <w:rPr>
          <w:rFonts w:ascii="Arial" w:hAnsi="Arial" w:cs="Arial"/>
          <w:b/>
        </w:rPr>
      </w:pPr>
      <w:r w:rsidRPr="00F5366C">
        <w:rPr>
          <w:rFonts w:ascii="Arial" w:hAnsi="Arial" w:cs="Arial"/>
          <w:b/>
        </w:rPr>
        <w:lastRenderedPageBreak/>
        <w:t xml:space="preserve">SECURITY QUIZ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Which of the following is not relevant to general deterrence? </w:t>
      </w:r>
    </w:p>
    <w:p w:rsidR="00F5366C" w:rsidRPr="00203F96" w:rsidRDefault="00646269" w:rsidP="00F5366C">
      <w:pPr>
        <w:pStyle w:val="ListParagraph"/>
        <w:numPr>
          <w:ilvl w:val="0"/>
          <w:numId w:val="30"/>
        </w:numPr>
        <w:spacing w:after="0" w:line="240" w:lineRule="auto"/>
        <w:rPr>
          <w:rFonts w:ascii="Arial" w:hAnsi="Arial" w:cs="Arial"/>
          <w:sz w:val="20"/>
          <w:szCs w:val="20"/>
        </w:rPr>
      </w:pPr>
      <w:r w:rsidRPr="00203F96">
        <w:rPr>
          <w:rFonts w:ascii="Arial" w:hAnsi="Arial" w:cs="Arial"/>
          <w:sz w:val="20"/>
          <w:szCs w:val="20"/>
        </w:rPr>
        <w:t xml:space="preserve">Punishment certainty </w:t>
      </w:r>
    </w:p>
    <w:p w:rsidR="00F5366C" w:rsidRPr="00203F96" w:rsidRDefault="00646269" w:rsidP="00F5366C">
      <w:pPr>
        <w:pStyle w:val="ListParagraph"/>
        <w:numPr>
          <w:ilvl w:val="0"/>
          <w:numId w:val="30"/>
        </w:numPr>
        <w:spacing w:after="0" w:line="240" w:lineRule="auto"/>
        <w:rPr>
          <w:rFonts w:ascii="Arial" w:hAnsi="Arial" w:cs="Arial"/>
          <w:sz w:val="20"/>
          <w:szCs w:val="20"/>
        </w:rPr>
      </w:pPr>
      <w:r w:rsidRPr="00203F96">
        <w:rPr>
          <w:rFonts w:ascii="Arial" w:hAnsi="Arial" w:cs="Arial"/>
          <w:sz w:val="20"/>
          <w:szCs w:val="20"/>
        </w:rPr>
        <w:t xml:space="preserve">Punishment celerity </w:t>
      </w:r>
    </w:p>
    <w:p w:rsidR="00F5366C" w:rsidRPr="00203F96" w:rsidRDefault="00646269" w:rsidP="00F5366C">
      <w:pPr>
        <w:pStyle w:val="ListParagraph"/>
        <w:numPr>
          <w:ilvl w:val="0"/>
          <w:numId w:val="30"/>
        </w:numPr>
        <w:spacing w:after="0" w:line="240" w:lineRule="auto"/>
        <w:rPr>
          <w:rFonts w:ascii="Arial" w:hAnsi="Arial" w:cs="Arial"/>
          <w:sz w:val="20"/>
          <w:szCs w:val="20"/>
        </w:rPr>
      </w:pPr>
      <w:r w:rsidRPr="00203F96">
        <w:rPr>
          <w:rFonts w:ascii="Arial" w:hAnsi="Arial" w:cs="Arial"/>
          <w:sz w:val="20"/>
          <w:szCs w:val="20"/>
        </w:rPr>
        <w:t xml:space="preserve">Punishment carnality </w:t>
      </w:r>
    </w:p>
    <w:p w:rsidR="00646269" w:rsidRPr="00203F96" w:rsidRDefault="00646269" w:rsidP="00F5366C">
      <w:pPr>
        <w:pStyle w:val="ListParagraph"/>
        <w:numPr>
          <w:ilvl w:val="0"/>
          <w:numId w:val="30"/>
        </w:numPr>
        <w:spacing w:after="0" w:line="240" w:lineRule="auto"/>
        <w:rPr>
          <w:rFonts w:ascii="Arial" w:hAnsi="Arial" w:cs="Arial"/>
          <w:sz w:val="20"/>
          <w:szCs w:val="20"/>
        </w:rPr>
      </w:pPr>
      <w:r w:rsidRPr="00203F96">
        <w:rPr>
          <w:rFonts w:ascii="Arial" w:hAnsi="Arial" w:cs="Arial"/>
          <w:sz w:val="20"/>
          <w:szCs w:val="20"/>
        </w:rPr>
        <w:t xml:space="preserve">Punishment severity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Routine activity theory states that crime will only happen when a motivated offender, a suitable target, and the absence of </w:t>
      </w:r>
      <w:r w:rsidR="00F5366C" w:rsidRPr="00203F96">
        <w:rPr>
          <w:rFonts w:ascii="Arial" w:hAnsi="Arial" w:cs="Arial"/>
          <w:sz w:val="20"/>
          <w:szCs w:val="20"/>
        </w:rPr>
        <w:t>______________</w:t>
      </w:r>
      <w:r w:rsidRPr="00203F96">
        <w:rPr>
          <w:rFonts w:ascii="Arial" w:hAnsi="Arial" w:cs="Arial"/>
          <w:sz w:val="20"/>
          <w:szCs w:val="20"/>
        </w:rPr>
        <w:t xml:space="preserve">occur at the same place and time. </w:t>
      </w:r>
    </w:p>
    <w:p w:rsidR="00F5366C" w:rsidRPr="00203F96" w:rsidRDefault="00646269" w:rsidP="00F5366C">
      <w:pPr>
        <w:pStyle w:val="ListParagraph"/>
        <w:numPr>
          <w:ilvl w:val="0"/>
          <w:numId w:val="31"/>
        </w:numPr>
        <w:spacing w:after="0" w:line="240" w:lineRule="auto"/>
        <w:rPr>
          <w:rFonts w:ascii="Arial" w:hAnsi="Arial" w:cs="Arial"/>
          <w:sz w:val="20"/>
          <w:szCs w:val="20"/>
        </w:rPr>
      </w:pPr>
      <w:r w:rsidRPr="00203F96">
        <w:rPr>
          <w:rFonts w:ascii="Arial" w:hAnsi="Arial" w:cs="Arial"/>
          <w:sz w:val="20"/>
          <w:szCs w:val="20"/>
        </w:rPr>
        <w:t xml:space="preserve">Suitable guardians </w:t>
      </w:r>
    </w:p>
    <w:p w:rsidR="00F5366C" w:rsidRPr="00203F96" w:rsidRDefault="00646269" w:rsidP="00F5366C">
      <w:pPr>
        <w:pStyle w:val="ListParagraph"/>
        <w:numPr>
          <w:ilvl w:val="0"/>
          <w:numId w:val="31"/>
        </w:numPr>
        <w:spacing w:after="0" w:line="240" w:lineRule="auto"/>
        <w:rPr>
          <w:rFonts w:ascii="Arial" w:hAnsi="Arial" w:cs="Arial"/>
          <w:sz w:val="20"/>
          <w:szCs w:val="20"/>
        </w:rPr>
      </w:pPr>
      <w:r w:rsidRPr="00203F96">
        <w:rPr>
          <w:rFonts w:ascii="Arial" w:hAnsi="Arial" w:cs="Arial"/>
          <w:sz w:val="20"/>
          <w:szCs w:val="20"/>
        </w:rPr>
        <w:t xml:space="preserve">Capable guardians </w:t>
      </w:r>
    </w:p>
    <w:p w:rsidR="00F5366C" w:rsidRPr="00203F96" w:rsidRDefault="00646269" w:rsidP="00F5366C">
      <w:pPr>
        <w:pStyle w:val="ListParagraph"/>
        <w:numPr>
          <w:ilvl w:val="0"/>
          <w:numId w:val="31"/>
        </w:numPr>
        <w:spacing w:after="0" w:line="240" w:lineRule="auto"/>
        <w:rPr>
          <w:rFonts w:ascii="Arial" w:hAnsi="Arial" w:cs="Arial"/>
          <w:sz w:val="20"/>
          <w:szCs w:val="20"/>
        </w:rPr>
      </w:pPr>
      <w:r w:rsidRPr="00203F96">
        <w:rPr>
          <w:rFonts w:ascii="Arial" w:hAnsi="Arial" w:cs="Arial"/>
          <w:sz w:val="20"/>
          <w:szCs w:val="20"/>
        </w:rPr>
        <w:t xml:space="preserve">Protection officers </w:t>
      </w:r>
    </w:p>
    <w:p w:rsidR="00646269" w:rsidRPr="00203F96" w:rsidRDefault="00F5366C" w:rsidP="00F5366C">
      <w:pPr>
        <w:pStyle w:val="ListParagraph"/>
        <w:numPr>
          <w:ilvl w:val="0"/>
          <w:numId w:val="31"/>
        </w:numPr>
        <w:spacing w:after="0" w:line="240" w:lineRule="auto"/>
        <w:rPr>
          <w:rFonts w:ascii="Arial" w:hAnsi="Arial" w:cs="Arial"/>
          <w:sz w:val="20"/>
          <w:szCs w:val="20"/>
        </w:rPr>
      </w:pPr>
      <w:r w:rsidRPr="00203F96">
        <w:rPr>
          <w:rFonts w:ascii="Arial" w:hAnsi="Arial" w:cs="Arial"/>
          <w:sz w:val="20"/>
          <w:szCs w:val="20"/>
        </w:rPr>
        <w:t>Probation officers</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Social learning theory is only about learning how to commit a crime, not why crime might be acceptable.  </w:t>
      </w:r>
    </w:p>
    <w:p w:rsidR="00F5366C" w:rsidRPr="00203F96" w:rsidRDefault="00646269" w:rsidP="00F5366C">
      <w:pPr>
        <w:pStyle w:val="ListParagraph"/>
        <w:numPr>
          <w:ilvl w:val="0"/>
          <w:numId w:val="32"/>
        </w:numPr>
        <w:spacing w:after="0" w:line="240" w:lineRule="auto"/>
        <w:rPr>
          <w:rFonts w:ascii="Arial" w:hAnsi="Arial" w:cs="Arial"/>
          <w:sz w:val="20"/>
          <w:szCs w:val="20"/>
        </w:rPr>
      </w:pPr>
      <w:r w:rsidRPr="00203F96">
        <w:rPr>
          <w:rFonts w:ascii="Arial" w:hAnsi="Arial" w:cs="Arial"/>
          <w:sz w:val="20"/>
          <w:szCs w:val="20"/>
        </w:rPr>
        <w:t xml:space="preserve">True  </w:t>
      </w:r>
    </w:p>
    <w:p w:rsidR="00646269" w:rsidRPr="00203F96" w:rsidRDefault="00646269" w:rsidP="00F5366C">
      <w:pPr>
        <w:pStyle w:val="ListParagraph"/>
        <w:numPr>
          <w:ilvl w:val="0"/>
          <w:numId w:val="32"/>
        </w:numPr>
        <w:spacing w:after="0" w:line="240" w:lineRule="auto"/>
        <w:rPr>
          <w:rFonts w:ascii="Arial" w:hAnsi="Arial" w:cs="Arial"/>
          <w:sz w:val="20"/>
          <w:szCs w:val="20"/>
        </w:rPr>
      </w:pPr>
      <w:r w:rsidRPr="00203F96">
        <w:rPr>
          <w:rFonts w:ascii="Arial" w:hAnsi="Arial" w:cs="Arial"/>
          <w:sz w:val="20"/>
          <w:szCs w:val="20"/>
        </w:rPr>
        <w:t xml:space="preserve">False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Which of the following is an example of a technique of neutralization that would be used if the employee believed the company would get insurance money to replace the </w:t>
      </w:r>
      <w:r w:rsidR="00F5366C" w:rsidRPr="00203F96">
        <w:rPr>
          <w:rFonts w:ascii="Arial" w:hAnsi="Arial" w:cs="Arial"/>
          <w:sz w:val="20"/>
          <w:szCs w:val="20"/>
        </w:rPr>
        <w:t>loss?</w:t>
      </w:r>
    </w:p>
    <w:p w:rsidR="00F5366C" w:rsidRPr="00203F96" w:rsidRDefault="00646269" w:rsidP="00F5366C">
      <w:pPr>
        <w:pStyle w:val="ListParagraph"/>
        <w:numPr>
          <w:ilvl w:val="0"/>
          <w:numId w:val="33"/>
        </w:numPr>
        <w:spacing w:after="0" w:line="240" w:lineRule="auto"/>
        <w:rPr>
          <w:rFonts w:ascii="Arial" w:hAnsi="Arial" w:cs="Arial"/>
          <w:sz w:val="20"/>
          <w:szCs w:val="20"/>
        </w:rPr>
      </w:pPr>
      <w:r w:rsidRPr="00203F96">
        <w:rPr>
          <w:rFonts w:ascii="Arial" w:hAnsi="Arial" w:cs="Arial"/>
          <w:sz w:val="20"/>
          <w:szCs w:val="20"/>
        </w:rPr>
        <w:t xml:space="preserve">Denial of responsibility </w:t>
      </w:r>
    </w:p>
    <w:p w:rsidR="00F5366C" w:rsidRPr="00203F96" w:rsidRDefault="00646269" w:rsidP="00F5366C">
      <w:pPr>
        <w:pStyle w:val="ListParagraph"/>
        <w:numPr>
          <w:ilvl w:val="0"/>
          <w:numId w:val="33"/>
        </w:numPr>
        <w:spacing w:after="0" w:line="240" w:lineRule="auto"/>
        <w:rPr>
          <w:rFonts w:ascii="Arial" w:hAnsi="Arial" w:cs="Arial"/>
          <w:sz w:val="20"/>
          <w:szCs w:val="20"/>
        </w:rPr>
      </w:pPr>
      <w:r w:rsidRPr="00203F96">
        <w:rPr>
          <w:rFonts w:ascii="Arial" w:hAnsi="Arial" w:cs="Arial"/>
          <w:sz w:val="20"/>
          <w:szCs w:val="20"/>
        </w:rPr>
        <w:t xml:space="preserve">Denial of injury </w:t>
      </w:r>
    </w:p>
    <w:p w:rsidR="00F5366C" w:rsidRPr="00203F96" w:rsidRDefault="00646269" w:rsidP="00F5366C">
      <w:pPr>
        <w:pStyle w:val="ListParagraph"/>
        <w:numPr>
          <w:ilvl w:val="0"/>
          <w:numId w:val="33"/>
        </w:numPr>
        <w:spacing w:after="0" w:line="240" w:lineRule="auto"/>
        <w:rPr>
          <w:rFonts w:ascii="Arial" w:hAnsi="Arial" w:cs="Arial"/>
          <w:sz w:val="20"/>
          <w:szCs w:val="20"/>
        </w:rPr>
      </w:pPr>
      <w:r w:rsidRPr="00203F96">
        <w:rPr>
          <w:rFonts w:ascii="Arial" w:hAnsi="Arial" w:cs="Arial"/>
          <w:sz w:val="20"/>
          <w:szCs w:val="20"/>
        </w:rPr>
        <w:t xml:space="preserve">Appeals to higher loyalties </w:t>
      </w:r>
    </w:p>
    <w:p w:rsidR="00646269" w:rsidRPr="00203F96" w:rsidRDefault="00646269" w:rsidP="00F5366C">
      <w:pPr>
        <w:pStyle w:val="ListParagraph"/>
        <w:numPr>
          <w:ilvl w:val="0"/>
          <w:numId w:val="33"/>
        </w:numPr>
        <w:spacing w:after="0" w:line="240" w:lineRule="auto"/>
        <w:rPr>
          <w:rFonts w:ascii="Arial" w:hAnsi="Arial" w:cs="Arial"/>
          <w:sz w:val="20"/>
          <w:szCs w:val="20"/>
        </w:rPr>
      </w:pPr>
      <w:r w:rsidRPr="00203F96">
        <w:rPr>
          <w:rFonts w:ascii="Arial" w:hAnsi="Arial" w:cs="Arial"/>
          <w:sz w:val="20"/>
          <w:szCs w:val="20"/>
        </w:rPr>
        <w:t xml:space="preserve">Condemning the condemners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Which step must immediately follow observation of suspicious activity?  </w:t>
      </w:r>
    </w:p>
    <w:p w:rsidR="00F5366C" w:rsidRPr="00203F96" w:rsidRDefault="00646269" w:rsidP="00F5366C">
      <w:pPr>
        <w:pStyle w:val="ListParagraph"/>
        <w:numPr>
          <w:ilvl w:val="0"/>
          <w:numId w:val="34"/>
        </w:numPr>
        <w:spacing w:after="0" w:line="240" w:lineRule="auto"/>
        <w:rPr>
          <w:rFonts w:ascii="Arial" w:hAnsi="Arial" w:cs="Arial"/>
          <w:sz w:val="20"/>
          <w:szCs w:val="20"/>
        </w:rPr>
      </w:pPr>
      <w:r w:rsidRPr="00203F96">
        <w:rPr>
          <w:rFonts w:ascii="Arial" w:hAnsi="Arial" w:cs="Arial"/>
          <w:sz w:val="20"/>
          <w:szCs w:val="20"/>
        </w:rPr>
        <w:t xml:space="preserve">Marking  </w:t>
      </w:r>
    </w:p>
    <w:p w:rsidR="00F5366C" w:rsidRPr="00203F96" w:rsidRDefault="00646269" w:rsidP="00F5366C">
      <w:pPr>
        <w:pStyle w:val="ListParagraph"/>
        <w:numPr>
          <w:ilvl w:val="0"/>
          <w:numId w:val="34"/>
        </w:numPr>
        <w:spacing w:after="0" w:line="240" w:lineRule="auto"/>
        <w:rPr>
          <w:rFonts w:ascii="Arial" w:hAnsi="Arial" w:cs="Arial"/>
          <w:sz w:val="20"/>
          <w:szCs w:val="20"/>
        </w:rPr>
      </w:pPr>
      <w:r w:rsidRPr="00203F96">
        <w:rPr>
          <w:rFonts w:ascii="Arial" w:hAnsi="Arial" w:cs="Arial"/>
          <w:sz w:val="20"/>
          <w:szCs w:val="20"/>
        </w:rPr>
        <w:t xml:space="preserve">Concealment </w:t>
      </w:r>
    </w:p>
    <w:p w:rsidR="00F5366C" w:rsidRPr="00203F96" w:rsidRDefault="00646269" w:rsidP="00F5366C">
      <w:pPr>
        <w:pStyle w:val="ListParagraph"/>
        <w:numPr>
          <w:ilvl w:val="0"/>
          <w:numId w:val="34"/>
        </w:numPr>
        <w:spacing w:after="0" w:line="240" w:lineRule="auto"/>
        <w:rPr>
          <w:rFonts w:ascii="Arial" w:hAnsi="Arial" w:cs="Arial"/>
          <w:sz w:val="20"/>
          <w:szCs w:val="20"/>
        </w:rPr>
      </w:pPr>
      <w:r w:rsidRPr="00203F96">
        <w:rPr>
          <w:rFonts w:ascii="Arial" w:hAnsi="Arial" w:cs="Arial"/>
          <w:sz w:val="20"/>
          <w:szCs w:val="20"/>
        </w:rPr>
        <w:t xml:space="preserve">Reporting  </w:t>
      </w:r>
    </w:p>
    <w:p w:rsidR="00646269" w:rsidRPr="00203F96" w:rsidRDefault="00646269" w:rsidP="00F5366C">
      <w:pPr>
        <w:pStyle w:val="ListParagraph"/>
        <w:numPr>
          <w:ilvl w:val="0"/>
          <w:numId w:val="34"/>
        </w:numPr>
        <w:spacing w:after="0" w:line="240" w:lineRule="auto"/>
        <w:rPr>
          <w:rFonts w:ascii="Arial" w:hAnsi="Arial" w:cs="Arial"/>
          <w:sz w:val="20"/>
          <w:szCs w:val="20"/>
        </w:rPr>
      </w:pPr>
      <w:r w:rsidRPr="00203F96">
        <w:rPr>
          <w:rFonts w:ascii="Arial" w:hAnsi="Arial" w:cs="Arial"/>
          <w:sz w:val="20"/>
          <w:szCs w:val="20"/>
        </w:rPr>
        <w:t xml:space="preserve">Liaison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Liaison with </w:t>
      </w:r>
      <w:r w:rsidR="00E9663B" w:rsidRPr="00203F96">
        <w:rPr>
          <w:rFonts w:ascii="Arial" w:hAnsi="Arial" w:cs="Arial"/>
          <w:sz w:val="20"/>
          <w:szCs w:val="20"/>
        </w:rPr>
        <w:t>non-security</w:t>
      </w:r>
      <w:r w:rsidRPr="00203F96">
        <w:rPr>
          <w:rFonts w:ascii="Arial" w:hAnsi="Arial" w:cs="Arial"/>
          <w:sz w:val="20"/>
          <w:szCs w:val="20"/>
        </w:rPr>
        <w:t xml:space="preserve"> employees has many benefits for the protection officer. </w:t>
      </w:r>
    </w:p>
    <w:p w:rsidR="00F5366C" w:rsidRPr="00203F96" w:rsidRDefault="00646269" w:rsidP="00F5366C">
      <w:pPr>
        <w:pStyle w:val="ListParagraph"/>
        <w:numPr>
          <w:ilvl w:val="0"/>
          <w:numId w:val="35"/>
        </w:numPr>
        <w:spacing w:after="0" w:line="240" w:lineRule="auto"/>
        <w:rPr>
          <w:rFonts w:ascii="Arial" w:hAnsi="Arial" w:cs="Arial"/>
          <w:sz w:val="20"/>
          <w:szCs w:val="20"/>
        </w:rPr>
      </w:pPr>
      <w:r w:rsidRPr="00203F96">
        <w:rPr>
          <w:rFonts w:ascii="Arial" w:hAnsi="Arial" w:cs="Arial"/>
          <w:sz w:val="20"/>
          <w:szCs w:val="20"/>
        </w:rPr>
        <w:t xml:space="preserve">True  </w:t>
      </w:r>
    </w:p>
    <w:p w:rsidR="00646269" w:rsidRPr="00203F96" w:rsidRDefault="00646269" w:rsidP="00F5366C">
      <w:pPr>
        <w:pStyle w:val="ListParagraph"/>
        <w:numPr>
          <w:ilvl w:val="0"/>
          <w:numId w:val="35"/>
        </w:numPr>
        <w:spacing w:after="0" w:line="240" w:lineRule="auto"/>
        <w:rPr>
          <w:rFonts w:ascii="Arial" w:hAnsi="Arial" w:cs="Arial"/>
          <w:sz w:val="20"/>
          <w:szCs w:val="20"/>
        </w:rPr>
      </w:pPr>
      <w:r w:rsidRPr="00203F96">
        <w:rPr>
          <w:rFonts w:ascii="Arial" w:hAnsi="Arial" w:cs="Arial"/>
          <w:sz w:val="20"/>
          <w:szCs w:val="20"/>
        </w:rPr>
        <w:t xml:space="preserve">False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Protection officers may visit any office or activity without notice and at the officer's convenience. </w:t>
      </w:r>
    </w:p>
    <w:p w:rsidR="00F5366C" w:rsidRPr="00203F96" w:rsidRDefault="00646269" w:rsidP="00F5366C">
      <w:pPr>
        <w:pStyle w:val="ListParagraph"/>
        <w:numPr>
          <w:ilvl w:val="0"/>
          <w:numId w:val="36"/>
        </w:numPr>
        <w:spacing w:after="0" w:line="240" w:lineRule="auto"/>
        <w:rPr>
          <w:rFonts w:ascii="Arial" w:hAnsi="Arial" w:cs="Arial"/>
          <w:sz w:val="20"/>
          <w:szCs w:val="20"/>
        </w:rPr>
      </w:pPr>
      <w:r w:rsidRPr="00203F96">
        <w:rPr>
          <w:rFonts w:ascii="Arial" w:hAnsi="Arial" w:cs="Arial"/>
          <w:sz w:val="20"/>
          <w:szCs w:val="20"/>
        </w:rPr>
        <w:t xml:space="preserve">True  </w:t>
      </w:r>
    </w:p>
    <w:p w:rsidR="00646269" w:rsidRPr="00203F96" w:rsidRDefault="00646269" w:rsidP="00F5366C">
      <w:pPr>
        <w:pStyle w:val="ListParagraph"/>
        <w:numPr>
          <w:ilvl w:val="0"/>
          <w:numId w:val="36"/>
        </w:numPr>
        <w:spacing w:after="0" w:line="240" w:lineRule="auto"/>
        <w:rPr>
          <w:rFonts w:ascii="Arial" w:hAnsi="Arial" w:cs="Arial"/>
          <w:sz w:val="20"/>
          <w:szCs w:val="20"/>
        </w:rPr>
      </w:pPr>
      <w:r w:rsidRPr="00203F96">
        <w:rPr>
          <w:rFonts w:ascii="Arial" w:hAnsi="Arial" w:cs="Arial"/>
          <w:sz w:val="20"/>
          <w:szCs w:val="20"/>
        </w:rPr>
        <w:t xml:space="preserve">False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Employee package policies usually include: </w:t>
      </w:r>
    </w:p>
    <w:p w:rsidR="00F5366C" w:rsidRPr="00203F96" w:rsidRDefault="00646269" w:rsidP="00F5366C">
      <w:pPr>
        <w:pStyle w:val="ListParagraph"/>
        <w:numPr>
          <w:ilvl w:val="0"/>
          <w:numId w:val="37"/>
        </w:numPr>
        <w:spacing w:after="0" w:line="240" w:lineRule="auto"/>
        <w:rPr>
          <w:rFonts w:ascii="Arial" w:hAnsi="Arial" w:cs="Arial"/>
          <w:sz w:val="20"/>
          <w:szCs w:val="20"/>
        </w:rPr>
      </w:pPr>
      <w:r w:rsidRPr="00203F96">
        <w:rPr>
          <w:rFonts w:ascii="Arial" w:hAnsi="Arial" w:cs="Arial"/>
          <w:sz w:val="20"/>
          <w:szCs w:val="20"/>
        </w:rPr>
        <w:t xml:space="preserve">Search on demand </w:t>
      </w:r>
    </w:p>
    <w:p w:rsidR="00F5366C" w:rsidRPr="00203F96" w:rsidRDefault="00646269" w:rsidP="00F5366C">
      <w:pPr>
        <w:pStyle w:val="ListParagraph"/>
        <w:numPr>
          <w:ilvl w:val="0"/>
          <w:numId w:val="37"/>
        </w:numPr>
        <w:spacing w:after="0" w:line="240" w:lineRule="auto"/>
        <w:rPr>
          <w:rFonts w:ascii="Arial" w:hAnsi="Arial" w:cs="Arial"/>
          <w:sz w:val="20"/>
          <w:szCs w:val="20"/>
        </w:rPr>
      </w:pPr>
      <w:r w:rsidRPr="00203F96">
        <w:rPr>
          <w:rFonts w:ascii="Arial" w:hAnsi="Arial" w:cs="Arial"/>
          <w:sz w:val="20"/>
          <w:szCs w:val="20"/>
        </w:rPr>
        <w:t xml:space="preserve">Periodic or random search </w:t>
      </w:r>
    </w:p>
    <w:p w:rsidR="00F5366C" w:rsidRPr="00203F96" w:rsidRDefault="00646269" w:rsidP="00F5366C">
      <w:pPr>
        <w:pStyle w:val="ListParagraph"/>
        <w:numPr>
          <w:ilvl w:val="0"/>
          <w:numId w:val="37"/>
        </w:numPr>
        <w:spacing w:after="0" w:line="240" w:lineRule="auto"/>
        <w:rPr>
          <w:rFonts w:ascii="Arial" w:hAnsi="Arial" w:cs="Arial"/>
          <w:sz w:val="20"/>
          <w:szCs w:val="20"/>
        </w:rPr>
      </w:pPr>
      <w:r w:rsidRPr="00203F96">
        <w:rPr>
          <w:rFonts w:ascii="Arial" w:hAnsi="Arial" w:cs="Arial"/>
          <w:sz w:val="20"/>
          <w:szCs w:val="20"/>
        </w:rPr>
        <w:t xml:space="preserve">Neither of the above </w:t>
      </w:r>
    </w:p>
    <w:p w:rsidR="00646269" w:rsidRPr="00203F96" w:rsidRDefault="00646269" w:rsidP="00F5366C">
      <w:pPr>
        <w:pStyle w:val="ListParagraph"/>
        <w:numPr>
          <w:ilvl w:val="0"/>
          <w:numId w:val="37"/>
        </w:numPr>
        <w:spacing w:after="0" w:line="240" w:lineRule="auto"/>
        <w:rPr>
          <w:rFonts w:ascii="Arial" w:hAnsi="Arial" w:cs="Arial"/>
          <w:sz w:val="20"/>
          <w:szCs w:val="20"/>
        </w:rPr>
      </w:pPr>
      <w:r w:rsidRPr="00203F96">
        <w:rPr>
          <w:rFonts w:ascii="Arial" w:hAnsi="Arial" w:cs="Arial"/>
          <w:sz w:val="20"/>
          <w:szCs w:val="20"/>
        </w:rPr>
        <w:t xml:space="preserve">Either a or b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Suspicious activity should be reported only in writing.  </w:t>
      </w:r>
    </w:p>
    <w:p w:rsidR="00F5366C" w:rsidRPr="00203F96" w:rsidRDefault="00646269" w:rsidP="00F5366C">
      <w:pPr>
        <w:pStyle w:val="ListParagraph"/>
        <w:numPr>
          <w:ilvl w:val="0"/>
          <w:numId w:val="38"/>
        </w:numPr>
        <w:spacing w:after="0" w:line="240" w:lineRule="auto"/>
        <w:rPr>
          <w:rFonts w:ascii="Arial" w:hAnsi="Arial" w:cs="Arial"/>
          <w:sz w:val="20"/>
          <w:szCs w:val="20"/>
        </w:rPr>
      </w:pPr>
      <w:r w:rsidRPr="00203F96">
        <w:rPr>
          <w:rFonts w:ascii="Arial" w:hAnsi="Arial" w:cs="Arial"/>
          <w:sz w:val="20"/>
          <w:szCs w:val="20"/>
        </w:rPr>
        <w:t xml:space="preserve">True  </w:t>
      </w:r>
    </w:p>
    <w:p w:rsidR="00646269" w:rsidRPr="00203F96" w:rsidRDefault="00646269" w:rsidP="00F5366C">
      <w:pPr>
        <w:pStyle w:val="ListParagraph"/>
        <w:numPr>
          <w:ilvl w:val="0"/>
          <w:numId w:val="38"/>
        </w:numPr>
        <w:spacing w:after="0" w:line="240" w:lineRule="auto"/>
        <w:rPr>
          <w:rFonts w:ascii="Arial" w:hAnsi="Arial" w:cs="Arial"/>
          <w:sz w:val="20"/>
          <w:szCs w:val="20"/>
        </w:rPr>
      </w:pPr>
      <w:r w:rsidRPr="00203F96">
        <w:rPr>
          <w:rFonts w:ascii="Arial" w:hAnsi="Arial" w:cs="Arial"/>
          <w:sz w:val="20"/>
          <w:szCs w:val="20"/>
        </w:rPr>
        <w:t xml:space="preserve">False </w:t>
      </w:r>
    </w:p>
    <w:p w:rsidR="00646269" w:rsidRPr="00203F96" w:rsidRDefault="00646269" w:rsidP="00646269">
      <w:pPr>
        <w:spacing w:after="0" w:line="240" w:lineRule="auto"/>
        <w:rPr>
          <w:rFonts w:ascii="Arial" w:hAnsi="Arial" w:cs="Arial"/>
          <w:sz w:val="20"/>
          <w:szCs w:val="20"/>
        </w:rPr>
      </w:pPr>
    </w:p>
    <w:p w:rsidR="00F5366C" w:rsidRPr="00203F96" w:rsidRDefault="00646269" w:rsidP="00F5366C">
      <w:pPr>
        <w:pStyle w:val="ListParagraph"/>
        <w:numPr>
          <w:ilvl w:val="0"/>
          <w:numId w:val="29"/>
        </w:numPr>
        <w:spacing w:after="0" w:line="240" w:lineRule="auto"/>
        <w:rPr>
          <w:rFonts w:ascii="Arial" w:hAnsi="Arial" w:cs="Arial"/>
          <w:sz w:val="20"/>
          <w:szCs w:val="20"/>
        </w:rPr>
      </w:pPr>
      <w:r w:rsidRPr="00203F96">
        <w:rPr>
          <w:rFonts w:ascii="Arial" w:hAnsi="Arial" w:cs="Arial"/>
          <w:sz w:val="20"/>
          <w:szCs w:val="20"/>
        </w:rPr>
        <w:t xml:space="preserve">Reporting observations to the right person or persons is vital. </w:t>
      </w:r>
    </w:p>
    <w:p w:rsidR="00F5366C" w:rsidRPr="00203F96" w:rsidRDefault="00646269" w:rsidP="00F5366C">
      <w:pPr>
        <w:pStyle w:val="ListParagraph"/>
        <w:numPr>
          <w:ilvl w:val="0"/>
          <w:numId w:val="39"/>
        </w:numPr>
        <w:spacing w:after="0" w:line="240" w:lineRule="auto"/>
        <w:rPr>
          <w:rFonts w:ascii="Arial" w:hAnsi="Arial" w:cs="Arial"/>
          <w:sz w:val="20"/>
          <w:szCs w:val="20"/>
        </w:rPr>
      </w:pPr>
      <w:r w:rsidRPr="00203F96">
        <w:rPr>
          <w:rFonts w:ascii="Arial" w:hAnsi="Arial" w:cs="Arial"/>
          <w:sz w:val="20"/>
          <w:szCs w:val="20"/>
        </w:rPr>
        <w:t xml:space="preserve">True  </w:t>
      </w:r>
    </w:p>
    <w:p w:rsidR="00BC23A0" w:rsidRPr="00203F96" w:rsidRDefault="00646269" w:rsidP="00F5366C">
      <w:pPr>
        <w:pStyle w:val="ListParagraph"/>
        <w:numPr>
          <w:ilvl w:val="0"/>
          <w:numId w:val="39"/>
        </w:numPr>
        <w:spacing w:after="0" w:line="240" w:lineRule="auto"/>
        <w:rPr>
          <w:rFonts w:ascii="Arial" w:hAnsi="Arial" w:cs="Arial"/>
          <w:sz w:val="20"/>
          <w:szCs w:val="20"/>
        </w:rPr>
      </w:pPr>
      <w:r w:rsidRPr="00203F96">
        <w:rPr>
          <w:rFonts w:ascii="Arial" w:hAnsi="Arial" w:cs="Arial"/>
          <w:sz w:val="20"/>
          <w:szCs w:val="20"/>
        </w:rPr>
        <w:t>False</w:t>
      </w:r>
    </w:p>
    <w:sectPr w:rsidR="00BC23A0" w:rsidRPr="00203F96" w:rsidSect="009F612E">
      <w:pgSz w:w="12240" w:h="15840"/>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DE6"/>
    <w:multiLevelType w:val="hybridMultilevel"/>
    <w:tmpl w:val="8E04A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4D3705"/>
    <w:multiLevelType w:val="hybridMultilevel"/>
    <w:tmpl w:val="D070F86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00E92956"/>
    <w:multiLevelType w:val="hybridMultilevel"/>
    <w:tmpl w:val="E7BE2AC8"/>
    <w:lvl w:ilvl="0" w:tplc="65F257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16076F6"/>
    <w:multiLevelType w:val="hybridMultilevel"/>
    <w:tmpl w:val="146CF1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A72A9F"/>
    <w:multiLevelType w:val="hybridMultilevel"/>
    <w:tmpl w:val="B02C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E397C"/>
    <w:multiLevelType w:val="hybridMultilevel"/>
    <w:tmpl w:val="0F6E4F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8B07155"/>
    <w:multiLevelType w:val="hybridMultilevel"/>
    <w:tmpl w:val="33D0056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09C85F8C"/>
    <w:multiLevelType w:val="hybridMultilevel"/>
    <w:tmpl w:val="8B166B7E"/>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9A3EEC"/>
    <w:multiLevelType w:val="hybridMultilevel"/>
    <w:tmpl w:val="4AAAE9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7239A7"/>
    <w:multiLevelType w:val="hybridMultilevel"/>
    <w:tmpl w:val="DE7CFF8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1482775B"/>
    <w:multiLevelType w:val="multilevel"/>
    <w:tmpl w:val="4DFC5266"/>
    <w:lvl w:ilvl="0">
      <w:start w:val="1"/>
      <w:numFmt w:val="decimal"/>
      <w:pStyle w:val="Heading1"/>
      <w:lvlText w:val="%1"/>
      <w:lvlJc w:val="left"/>
      <w:pPr>
        <w:ind w:left="2983" w:hanging="432"/>
      </w:pPr>
      <w:rPr>
        <w:rFonts w:ascii="Calibri Light" w:eastAsia="SimSun" w:hAnsi="Calibri Light" w:cs="Times New Roman"/>
      </w:rPr>
    </w:lvl>
    <w:lvl w:ilvl="1">
      <w:start w:val="1"/>
      <w:numFmt w:val="decimal"/>
      <w:lvlText w:val="%1.%2"/>
      <w:lvlJc w:val="left"/>
      <w:pPr>
        <w:ind w:left="3978" w:hanging="576"/>
      </w:pPr>
    </w:lvl>
    <w:lvl w:ilvl="2">
      <w:start w:val="1"/>
      <w:numFmt w:val="decimal"/>
      <w:lvlText w:val="%1.%2.%3"/>
      <w:lvlJc w:val="left"/>
      <w:pPr>
        <w:ind w:left="539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153C40E7"/>
    <w:multiLevelType w:val="hybridMultilevel"/>
    <w:tmpl w:val="4170E2E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nsid w:val="18A80AFE"/>
    <w:multiLevelType w:val="hybridMultilevel"/>
    <w:tmpl w:val="D7D495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9DC3CD5"/>
    <w:multiLevelType w:val="hybridMultilevel"/>
    <w:tmpl w:val="F96A1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04C3EDC"/>
    <w:multiLevelType w:val="hybridMultilevel"/>
    <w:tmpl w:val="9ABE0118"/>
    <w:lvl w:ilvl="0" w:tplc="F22415F2">
      <w:start w:val="1"/>
      <w:numFmt w:val="decimal"/>
      <w:lvlText w:val="%1."/>
      <w:lvlJc w:val="left"/>
      <w:pPr>
        <w:ind w:left="720" w:hanging="360"/>
      </w:pPr>
      <w:rPr>
        <w:rFonts w:ascii="Arial" w:hAnsi="Arial" w:hint="default"/>
        <w:b/>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EF058D0"/>
    <w:multiLevelType w:val="hybridMultilevel"/>
    <w:tmpl w:val="40D818A4"/>
    <w:lvl w:ilvl="0" w:tplc="81D097E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803E9"/>
    <w:multiLevelType w:val="hybridMultilevel"/>
    <w:tmpl w:val="8784652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3B1A1762"/>
    <w:multiLevelType w:val="hybridMultilevel"/>
    <w:tmpl w:val="625A82F8"/>
    <w:lvl w:ilvl="0" w:tplc="65F257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BE322EA"/>
    <w:multiLevelType w:val="hybridMultilevel"/>
    <w:tmpl w:val="69B4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3B2F2B"/>
    <w:multiLevelType w:val="hybridMultilevel"/>
    <w:tmpl w:val="86FE634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479E32F0"/>
    <w:multiLevelType w:val="hybridMultilevel"/>
    <w:tmpl w:val="CAEAF698"/>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49297C4B"/>
    <w:multiLevelType w:val="hybridMultilevel"/>
    <w:tmpl w:val="302090E2"/>
    <w:lvl w:ilvl="0" w:tplc="65F257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CB1652B"/>
    <w:multiLevelType w:val="hybridMultilevel"/>
    <w:tmpl w:val="02F619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AF69A1"/>
    <w:multiLevelType w:val="hybridMultilevel"/>
    <w:tmpl w:val="22800B90"/>
    <w:lvl w:ilvl="0" w:tplc="65F257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30F204B"/>
    <w:multiLevelType w:val="hybridMultilevel"/>
    <w:tmpl w:val="1A24193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574F33A9"/>
    <w:multiLevelType w:val="hybridMultilevel"/>
    <w:tmpl w:val="52A6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452D8"/>
    <w:multiLevelType w:val="hybridMultilevel"/>
    <w:tmpl w:val="D24069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6647D0"/>
    <w:multiLevelType w:val="hybridMultilevel"/>
    <w:tmpl w:val="8F9CCF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60E6E0D"/>
    <w:multiLevelType w:val="hybridMultilevel"/>
    <w:tmpl w:val="7D34BC9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nsid w:val="661C106B"/>
    <w:multiLevelType w:val="hybridMultilevel"/>
    <w:tmpl w:val="22649B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321521"/>
    <w:multiLevelType w:val="hybridMultilevel"/>
    <w:tmpl w:val="8C10BF4E"/>
    <w:lvl w:ilvl="0" w:tplc="65F257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97A3D0D"/>
    <w:multiLevelType w:val="hybridMultilevel"/>
    <w:tmpl w:val="A7CC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000FD"/>
    <w:multiLevelType w:val="hybridMultilevel"/>
    <w:tmpl w:val="1FE057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981A61"/>
    <w:multiLevelType w:val="hybridMultilevel"/>
    <w:tmpl w:val="847CF0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B10239C"/>
    <w:multiLevelType w:val="hybridMultilevel"/>
    <w:tmpl w:val="9112CA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FFE32BD"/>
    <w:multiLevelType w:val="hybridMultilevel"/>
    <w:tmpl w:val="54D6F1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298774B"/>
    <w:multiLevelType w:val="hybridMultilevel"/>
    <w:tmpl w:val="8ECCA3C2"/>
    <w:lvl w:ilvl="0" w:tplc="65F257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6AB62AA"/>
    <w:multiLevelType w:val="hybridMultilevel"/>
    <w:tmpl w:val="D5BE99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F901327"/>
    <w:multiLevelType w:val="hybridMultilevel"/>
    <w:tmpl w:val="CA0492E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0"/>
  </w:num>
  <w:num w:numId="2">
    <w:abstractNumId w:val="31"/>
  </w:num>
  <w:num w:numId="3">
    <w:abstractNumId w:val="18"/>
  </w:num>
  <w:num w:numId="4">
    <w:abstractNumId w:val="25"/>
  </w:num>
  <w:num w:numId="5">
    <w:abstractNumId w:val="4"/>
  </w:num>
  <w:num w:numId="6">
    <w:abstractNumId w:val="7"/>
  </w:num>
  <w:num w:numId="7">
    <w:abstractNumId w:val="15"/>
  </w:num>
  <w:num w:numId="8">
    <w:abstractNumId w:val="33"/>
  </w:num>
  <w:num w:numId="9">
    <w:abstractNumId w:val="8"/>
  </w:num>
  <w:num w:numId="10">
    <w:abstractNumId w:val="29"/>
  </w:num>
  <w:num w:numId="11">
    <w:abstractNumId w:val="0"/>
  </w:num>
  <w:num w:numId="12">
    <w:abstractNumId w:val="26"/>
  </w:num>
  <w:num w:numId="13">
    <w:abstractNumId w:val="32"/>
  </w:num>
  <w:num w:numId="14">
    <w:abstractNumId w:val="3"/>
  </w:num>
  <w:num w:numId="15">
    <w:abstractNumId w:val="35"/>
  </w:num>
  <w:num w:numId="16">
    <w:abstractNumId w:val="22"/>
  </w:num>
  <w:num w:numId="17">
    <w:abstractNumId w:val="12"/>
  </w:num>
  <w:num w:numId="18">
    <w:abstractNumId w:val="13"/>
  </w:num>
  <w:num w:numId="19">
    <w:abstractNumId w:val="5"/>
  </w:num>
  <w:num w:numId="20">
    <w:abstractNumId w:val="37"/>
  </w:num>
  <w:num w:numId="21">
    <w:abstractNumId w:val="27"/>
  </w:num>
  <w:num w:numId="22">
    <w:abstractNumId w:val="34"/>
  </w:num>
  <w:num w:numId="23">
    <w:abstractNumId w:val="2"/>
  </w:num>
  <w:num w:numId="24">
    <w:abstractNumId w:val="21"/>
  </w:num>
  <w:num w:numId="25">
    <w:abstractNumId w:val="36"/>
  </w:num>
  <w:num w:numId="26">
    <w:abstractNumId w:val="17"/>
  </w:num>
  <w:num w:numId="27">
    <w:abstractNumId w:val="23"/>
  </w:num>
  <w:num w:numId="28">
    <w:abstractNumId w:val="30"/>
  </w:num>
  <w:num w:numId="29">
    <w:abstractNumId w:val="14"/>
  </w:num>
  <w:num w:numId="30">
    <w:abstractNumId w:val="24"/>
  </w:num>
  <w:num w:numId="31">
    <w:abstractNumId w:val="11"/>
  </w:num>
  <w:num w:numId="32">
    <w:abstractNumId w:val="28"/>
  </w:num>
  <w:num w:numId="33">
    <w:abstractNumId w:val="38"/>
  </w:num>
  <w:num w:numId="34">
    <w:abstractNumId w:val="16"/>
  </w:num>
  <w:num w:numId="35">
    <w:abstractNumId w:val="1"/>
  </w:num>
  <w:num w:numId="36">
    <w:abstractNumId w:val="20"/>
  </w:num>
  <w:num w:numId="37">
    <w:abstractNumId w:val="9"/>
  </w:num>
  <w:num w:numId="38">
    <w:abstractNumId w:val="6"/>
  </w:num>
  <w:num w:numId="3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wrNpz0ZmJ8jKT33SQjkY3BINS2c=" w:salt="SFjxqdVeSrmdza+gEymANw=="/>
  <w:defaultTabStop w:val="720"/>
  <w:characterSpacingControl w:val="doNotCompress"/>
  <w:compat/>
  <w:rsids>
    <w:rsidRoot w:val="00B23AC1"/>
    <w:rsid w:val="00051D78"/>
    <w:rsid w:val="00061517"/>
    <w:rsid w:val="00067B5C"/>
    <w:rsid w:val="00071590"/>
    <w:rsid w:val="00083A6F"/>
    <w:rsid w:val="00085900"/>
    <w:rsid w:val="00090E8D"/>
    <w:rsid w:val="00102341"/>
    <w:rsid w:val="00131F05"/>
    <w:rsid w:val="00153425"/>
    <w:rsid w:val="00166B6B"/>
    <w:rsid w:val="001A247A"/>
    <w:rsid w:val="001B5325"/>
    <w:rsid w:val="001C3EEA"/>
    <w:rsid w:val="001C6ECC"/>
    <w:rsid w:val="001D02BE"/>
    <w:rsid w:val="001D241F"/>
    <w:rsid w:val="001E2A4E"/>
    <w:rsid w:val="00203F96"/>
    <w:rsid w:val="00223CA2"/>
    <w:rsid w:val="0024134B"/>
    <w:rsid w:val="00243DC4"/>
    <w:rsid w:val="00276065"/>
    <w:rsid w:val="002A02FB"/>
    <w:rsid w:val="002C341D"/>
    <w:rsid w:val="0032366F"/>
    <w:rsid w:val="003248C0"/>
    <w:rsid w:val="00330D19"/>
    <w:rsid w:val="00346F02"/>
    <w:rsid w:val="003743B0"/>
    <w:rsid w:val="003A464B"/>
    <w:rsid w:val="003B6262"/>
    <w:rsid w:val="003B69B7"/>
    <w:rsid w:val="003C2EA5"/>
    <w:rsid w:val="00466671"/>
    <w:rsid w:val="004911A0"/>
    <w:rsid w:val="004D5DBB"/>
    <w:rsid w:val="004D6232"/>
    <w:rsid w:val="00516188"/>
    <w:rsid w:val="00525D4A"/>
    <w:rsid w:val="00534A45"/>
    <w:rsid w:val="0056755F"/>
    <w:rsid w:val="005A605B"/>
    <w:rsid w:val="005C1E7E"/>
    <w:rsid w:val="005D0DA4"/>
    <w:rsid w:val="005E2F1E"/>
    <w:rsid w:val="006009BC"/>
    <w:rsid w:val="00626255"/>
    <w:rsid w:val="0063327D"/>
    <w:rsid w:val="00646269"/>
    <w:rsid w:val="00670F2A"/>
    <w:rsid w:val="006768F9"/>
    <w:rsid w:val="00692B13"/>
    <w:rsid w:val="006B2BF3"/>
    <w:rsid w:val="006D1FC8"/>
    <w:rsid w:val="00705078"/>
    <w:rsid w:val="00716B36"/>
    <w:rsid w:val="0073778B"/>
    <w:rsid w:val="007551B2"/>
    <w:rsid w:val="007579A5"/>
    <w:rsid w:val="00766ED9"/>
    <w:rsid w:val="00775413"/>
    <w:rsid w:val="007968A7"/>
    <w:rsid w:val="008242A4"/>
    <w:rsid w:val="00836116"/>
    <w:rsid w:val="00841182"/>
    <w:rsid w:val="00850D39"/>
    <w:rsid w:val="008A2753"/>
    <w:rsid w:val="00913E6F"/>
    <w:rsid w:val="009549C0"/>
    <w:rsid w:val="009C0D8A"/>
    <w:rsid w:val="009C24B1"/>
    <w:rsid w:val="009D580F"/>
    <w:rsid w:val="009E655E"/>
    <w:rsid w:val="009E67A5"/>
    <w:rsid w:val="009F612E"/>
    <w:rsid w:val="00A1195E"/>
    <w:rsid w:val="00A52678"/>
    <w:rsid w:val="00A53B45"/>
    <w:rsid w:val="00A638D9"/>
    <w:rsid w:val="00AD054B"/>
    <w:rsid w:val="00AD4606"/>
    <w:rsid w:val="00AD655F"/>
    <w:rsid w:val="00B23826"/>
    <w:rsid w:val="00B23AC1"/>
    <w:rsid w:val="00B24C0B"/>
    <w:rsid w:val="00B317FD"/>
    <w:rsid w:val="00B66B8C"/>
    <w:rsid w:val="00B93BF9"/>
    <w:rsid w:val="00BA41C0"/>
    <w:rsid w:val="00BB2DBB"/>
    <w:rsid w:val="00BC23A0"/>
    <w:rsid w:val="00BC56C3"/>
    <w:rsid w:val="00BE595A"/>
    <w:rsid w:val="00C03DD2"/>
    <w:rsid w:val="00C06E67"/>
    <w:rsid w:val="00C20EC4"/>
    <w:rsid w:val="00C32FBB"/>
    <w:rsid w:val="00C3446E"/>
    <w:rsid w:val="00C517E5"/>
    <w:rsid w:val="00C522A7"/>
    <w:rsid w:val="00C52EFD"/>
    <w:rsid w:val="00C54C33"/>
    <w:rsid w:val="00C83026"/>
    <w:rsid w:val="00C85088"/>
    <w:rsid w:val="00CA6ED4"/>
    <w:rsid w:val="00CF031C"/>
    <w:rsid w:val="00D02E97"/>
    <w:rsid w:val="00D27E2B"/>
    <w:rsid w:val="00D65870"/>
    <w:rsid w:val="00D87EF9"/>
    <w:rsid w:val="00D95066"/>
    <w:rsid w:val="00D959B7"/>
    <w:rsid w:val="00DB6AE0"/>
    <w:rsid w:val="00DD1032"/>
    <w:rsid w:val="00DD540C"/>
    <w:rsid w:val="00DE4D68"/>
    <w:rsid w:val="00E216D4"/>
    <w:rsid w:val="00E53184"/>
    <w:rsid w:val="00E5374C"/>
    <w:rsid w:val="00E62A34"/>
    <w:rsid w:val="00E9663B"/>
    <w:rsid w:val="00EF51F3"/>
    <w:rsid w:val="00EF6C9E"/>
    <w:rsid w:val="00F12B99"/>
    <w:rsid w:val="00F204B3"/>
    <w:rsid w:val="00F43CD1"/>
    <w:rsid w:val="00F5366C"/>
    <w:rsid w:val="00F53E27"/>
    <w:rsid w:val="00F61ACC"/>
    <w:rsid w:val="00F62F33"/>
    <w:rsid w:val="00F632C2"/>
    <w:rsid w:val="00F66F03"/>
    <w:rsid w:val="00F77A9A"/>
    <w:rsid w:val="00F80122"/>
    <w:rsid w:val="00FB2E7F"/>
    <w:rsid w:val="00FF0955"/>
    <w:rsid w:val="00FF5E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C1"/>
  </w:style>
  <w:style w:type="paragraph" w:styleId="Heading1">
    <w:name w:val="heading 1"/>
    <w:basedOn w:val="Normal"/>
    <w:next w:val="Normal"/>
    <w:link w:val="Heading1Char"/>
    <w:uiPriority w:val="9"/>
    <w:qFormat/>
    <w:rsid w:val="008361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1">
    <w:name w:val="rfp 1"/>
    <w:basedOn w:val="Heading1"/>
    <w:link w:val="rfp1Char"/>
    <w:qFormat/>
    <w:rsid w:val="00836116"/>
    <w:pPr>
      <w:pBdr>
        <w:bottom w:val="single" w:sz="4" w:space="1" w:color="595959"/>
      </w:pBdr>
      <w:spacing w:before="360" w:after="160" w:line="240" w:lineRule="auto"/>
      <w:jc w:val="both"/>
    </w:pPr>
    <w:rPr>
      <w:rFonts w:ascii="Calibri Light" w:eastAsia="SimSun" w:hAnsi="Calibri Light" w:cs="Times New Roman"/>
      <w:smallCaps/>
      <w:noProof/>
      <w:color w:val="000000"/>
      <w:sz w:val="36"/>
      <w:szCs w:val="36"/>
    </w:rPr>
  </w:style>
  <w:style w:type="character" w:customStyle="1" w:styleId="Heading1Char">
    <w:name w:val="Heading 1 Char"/>
    <w:basedOn w:val="DefaultParagraphFont"/>
    <w:link w:val="Heading1"/>
    <w:uiPriority w:val="9"/>
    <w:rsid w:val="00836116"/>
    <w:rPr>
      <w:rFonts w:asciiTheme="majorHAnsi" w:eastAsiaTheme="majorEastAsia" w:hAnsiTheme="majorHAnsi" w:cstheme="majorBidi"/>
      <w:b/>
      <w:bCs/>
      <w:color w:val="365F91" w:themeColor="accent1" w:themeShade="BF"/>
      <w:sz w:val="28"/>
      <w:szCs w:val="28"/>
    </w:rPr>
  </w:style>
  <w:style w:type="character" w:customStyle="1" w:styleId="rfp1Char">
    <w:name w:val="rfp 1 Char"/>
    <w:basedOn w:val="Heading1Char"/>
    <w:link w:val="rfp1"/>
    <w:rsid w:val="00836116"/>
    <w:rPr>
      <w:rFonts w:ascii="Calibri Light" w:eastAsia="SimSun" w:hAnsi="Calibri Light" w:cs="Times New Roman"/>
      <w:smallCaps/>
      <w:noProof/>
      <w:color w:val="000000"/>
      <w:sz w:val="36"/>
      <w:szCs w:val="36"/>
    </w:rPr>
  </w:style>
  <w:style w:type="paragraph" w:styleId="ListParagraph">
    <w:name w:val="List Paragraph"/>
    <w:basedOn w:val="Normal"/>
    <w:uiPriority w:val="34"/>
    <w:qFormat/>
    <w:rsid w:val="00B23AC1"/>
    <w:pPr>
      <w:ind w:left="720"/>
      <w:contextualSpacing/>
    </w:pPr>
  </w:style>
  <w:style w:type="table" w:styleId="TableGrid">
    <w:name w:val="Table Grid"/>
    <w:basedOn w:val="TableNormal"/>
    <w:uiPriority w:val="59"/>
    <w:rsid w:val="00D87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6372</Words>
  <Characters>36327</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 R Phaneuf</cp:lastModifiedBy>
  <cp:revision>6</cp:revision>
  <dcterms:created xsi:type="dcterms:W3CDTF">2016-05-30T19:23:00Z</dcterms:created>
  <dcterms:modified xsi:type="dcterms:W3CDTF">2019-04-03T05:21:00Z</dcterms:modified>
</cp:coreProperties>
</file>